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54F" w:rsidRDefault="00E26084" w:rsidP="007A319D">
      <w:pPr>
        <w:rPr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-855345</wp:posOffset>
            </wp:positionV>
            <wp:extent cx="7046595" cy="9065260"/>
            <wp:effectExtent l="19050" t="0" r="1905" b="0"/>
            <wp:wrapTopAndBottom/>
            <wp:docPr id="1" name="Picture 1" descr="C:\Documents and Settings\Montazeri\Desktop\سایت\دستورالعمل\دستورالعمل های کشوری تعمیم\9-تکمیل دفتر ممتد مادران\9-تکمیل دفتر ممتد مادر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ntazeri\Desktop\سایت\دستورالعمل\دستورالعمل های کشوری تعمیم\9-تکمیل دفتر ممتد مادران\9-تکمیل دفتر ممتد مادران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5" cy="906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C0A">
        <w:rPr>
          <w:rFonts w:hint="cs"/>
          <w:rtl/>
        </w:rPr>
        <w:t xml:space="preserve">  </w:t>
      </w:r>
    </w:p>
    <w:p w:rsidR="006E1C0A" w:rsidRDefault="006E1C0A">
      <w:pPr>
        <w:rPr>
          <w:rtl/>
        </w:rPr>
      </w:pPr>
    </w:p>
    <w:p w:rsidR="006E1C0A" w:rsidRDefault="006E1C0A">
      <w:pPr>
        <w:rPr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-713105</wp:posOffset>
            </wp:positionV>
            <wp:extent cx="6998970" cy="9594850"/>
            <wp:effectExtent l="19050" t="0" r="0" b="0"/>
            <wp:wrapTopAndBottom/>
            <wp:docPr id="2" name="Picture 1" descr="C:\Documents and Settings\Montazeri\Desktop\سایت\دستورالعمل\دستورالعمل های کشوری تعمیم\9-تکمیل دفتر ممتد مادران\9-تکمیل دفتر ممتد مادرا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ntazeri\Desktop\سایت\دستورالعمل\دستورالعمل های کشوری تعمیم\9-تکمیل دفتر ممتد مادران\9-تکمیل دفتر ممتد مادران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959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C0A" w:rsidRDefault="007A319D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-349440</wp:posOffset>
            </wp:positionH>
            <wp:positionV relativeFrom="paragraph">
              <wp:posOffset>-423081</wp:posOffset>
            </wp:positionV>
            <wp:extent cx="6469665" cy="9294126"/>
            <wp:effectExtent l="19050" t="0" r="7335" b="0"/>
            <wp:wrapNone/>
            <wp:docPr id="3" name="Picture 2" descr="C:\Documents and Settings\Montazeri\Desktop\سایت\دستورالعمل\دستورالعمل های کشوری تعمیم\9-تکمیل دفتر ممتد مادران\9-تکمیل دفتر ممتد مادرا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ontazeri\Desktop\سایت\دستورالعمل\دستورالعمل های کشوری تعمیم\9-تکمیل دفتر ممتد مادران\9-تکمیل دفتر ممتد مادران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29" t="5747" r="3602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65" cy="929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C0A" w:rsidRDefault="006E1C0A">
      <w:pPr>
        <w:rPr>
          <w:rtl/>
        </w:rPr>
      </w:pPr>
    </w:p>
    <w:p w:rsidR="006E1C0A" w:rsidRDefault="006E1C0A">
      <w:pPr>
        <w:rPr>
          <w:rtl/>
        </w:rPr>
      </w:pPr>
    </w:p>
    <w:p w:rsidR="006E1C0A" w:rsidRDefault="006E1C0A">
      <w:pPr>
        <w:rPr>
          <w:rtl/>
        </w:rPr>
      </w:pPr>
    </w:p>
    <w:p w:rsidR="006E1C0A" w:rsidRDefault="006E1C0A">
      <w:pPr>
        <w:rPr>
          <w:rtl/>
        </w:rPr>
      </w:pPr>
    </w:p>
    <w:p w:rsidR="006E1C0A" w:rsidRDefault="006E1C0A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854890" cy="8499921"/>
            <wp:effectExtent l="19050" t="0" r="0" b="0"/>
            <wp:docPr id="5" name="Picture 4" descr="C:\Documents and Settings\Montazeri\Desktop\سایت\دستورالعمل\دستورالعمل های کشوری تعمیم\9-تکمیل دفتر ممتد مادران\9-تکمیل دفتر ممتد مادران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ontazeri\Desktop\سایت\دستورالعمل\دستورالعمل های کشوری تعمیم\9-تکمیل دفتر ممتد مادران\9-تکمیل دفتر ممتد مادران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007" t="7069" r="3333" b="6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97" cy="850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C0A" w:rsidRDefault="006E1C0A">
      <w:pPr>
        <w:rPr>
          <w:rtl/>
        </w:rPr>
      </w:pPr>
    </w:p>
    <w:p w:rsidR="007A319D" w:rsidRDefault="007A319D">
      <w:pPr>
        <w:rPr>
          <w:rtl/>
        </w:rPr>
      </w:pPr>
    </w:p>
    <w:p w:rsidR="007A319D" w:rsidRDefault="007A319D">
      <w:pPr>
        <w:rPr>
          <w:rtl/>
        </w:rPr>
      </w:pPr>
      <w:r w:rsidRPr="007A319D">
        <w:rPr>
          <w:rFonts w:cs="Arial"/>
          <w:noProof/>
          <w:rtl/>
        </w:rPr>
        <w:drawing>
          <wp:inline distT="0" distB="0" distL="0" distR="0">
            <wp:extent cx="6013583" cy="8168610"/>
            <wp:effectExtent l="19050" t="0" r="6217" b="0"/>
            <wp:docPr id="7" name="Picture 3" descr="C:\Documents and Settings\Montazeri\Desktop\سایت\دستورالعمل\دستورالعمل های کشوری تعمیم\9-تکمیل دفتر ممتد مادران\9-تکمیل دفتر ممتد مادران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ontazeri\Desktop\سایت\دستورالعمل\دستورالعمل های کشوری تعمیم\9-تکمیل دفتر ممتد مادران\9-تکمیل دفتر ممتد مادران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940" t="5401" b="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02" cy="818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9D" w:rsidRDefault="007A319D">
      <w:pPr>
        <w:rPr>
          <w:rtl/>
        </w:rPr>
      </w:pPr>
    </w:p>
    <w:p w:rsidR="007A319D" w:rsidRDefault="007A319D">
      <w:pPr>
        <w:rPr>
          <w:rtl/>
        </w:rPr>
      </w:pPr>
    </w:p>
    <w:p w:rsidR="007A319D" w:rsidRDefault="007A319D">
      <w:pPr>
        <w:rPr>
          <w:rtl/>
        </w:rPr>
      </w:pPr>
    </w:p>
    <w:p w:rsidR="006E1C0A" w:rsidRDefault="006E1C0A">
      <w:r>
        <w:rPr>
          <w:rFonts w:cs="Arial"/>
          <w:noProof/>
          <w:rtl/>
        </w:rPr>
        <w:drawing>
          <wp:inline distT="0" distB="0" distL="0" distR="0">
            <wp:extent cx="6177034" cy="6769290"/>
            <wp:effectExtent l="19050" t="0" r="0" b="0"/>
            <wp:docPr id="6" name="Picture 5" descr="C:\Documents and Settings\Montazeri\Desktop\سایت\دستورالعمل\دستورالعمل های کشوری تعمیم\9-تکمیل دفتر ممتد مادران\9-تکمیل دفتر ممتد مادران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ontazeri\Desktop\سایت\دستورالعمل\دستورالعمل های کشوری تعمیم\9-تکمیل دفتر ممتد مادران\9-تکمیل دفتر ممتد مادران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66" t="3966" b="1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33" cy="676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0A" w:rsidSect="00BB66A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E26084"/>
    <w:rsid w:val="006C363A"/>
    <w:rsid w:val="006E1C0A"/>
    <w:rsid w:val="006E3ED1"/>
    <w:rsid w:val="007A319D"/>
    <w:rsid w:val="00B8054F"/>
    <w:rsid w:val="00B922AA"/>
    <w:rsid w:val="00BB66AC"/>
    <w:rsid w:val="00E26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54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Montazeri</dc:creator>
  <cp:keywords/>
  <dc:description/>
  <cp:lastModifiedBy>Montazeri</cp:lastModifiedBy>
  <cp:revision>5</cp:revision>
  <dcterms:created xsi:type="dcterms:W3CDTF">2012-01-07T05:52:00Z</dcterms:created>
  <dcterms:modified xsi:type="dcterms:W3CDTF">2012-01-07T06:31:00Z</dcterms:modified>
</cp:coreProperties>
</file>