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78C1" w14:textId="77777777" w:rsidR="003772B8" w:rsidRDefault="003772B8" w:rsidP="00B043CB">
      <w:pPr>
        <w:bidi/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 پایش برنامه های مبارزه با بیماری های غیر واگیر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پزشک </w:t>
      </w:r>
    </w:p>
    <w:p w14:paraId="0ED75916" w14:textId="77777777" w:rsidR="003772B8" w:rsidRDefault="003772B8" w:rsidP="00B043CB">
      <w:pPr>
        <w:bidi/>
        <w:spacing w:line="240" w:lineRule="auto"/>
        <w:ind w:left="-541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 پزشک خانواده روستائی و شهرهای زیر 20 هزار نفر-  پزشک شهرهای بالای 20 هزار نفر)</w:t>
      </w:r>
    </w:p>
    <w:p w14:paraId="768153B7" w14:textId="77777777" w:rsidR="003772B8" w:rsidRPr="00F24658" w:rsidRDefault="003772B8" w:rsidP="003772B8">
      <w:pPr>
        <w:tabs>
          <w:tab w:val="center" w:pos="4513"/>
          <w:tab w:val="right" w:pos="9026"/>
        </w:tabs>
        <w:bidi/>
        <w:spacing w:after="0" w:line="240" w:lineRule="auto"/>
        <w:jc w:val="center"/>
        <w:rPr>
          <w:rFonts w:cs="B Nazanin" w:hint="cs"/>
          <w:b/>
          <w:bCs/>
          <w:rtl/>
          <w:lang w:bidi="fa-IR"/>
        </w:rPr>
      </w:pPr>
      <w:r w:rsidRPr="00F24658">
        <w:rPr>
          <w:rFonts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W w:w="11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6"/>
        <w:gridCol w:w="428"/>
        <w:gridCol w:w="304"/>
        <w:gridCol w:w="451"/>
        <w:gridCol w:w="417"/>
        <w:gridCol w:w="523"/>
        <w:gridCol w:w="801"/>
        <w:gridCol w:w="4149"/>
        <w:gridCol w:w="2389"/>
        <w:gridCol w:w="552"/>
        <w:gridCol w:w="11"/>
      </w:tblGrid>
      <w:tr w:rsidR="00A77E77" w:rsidRPr="00946218" w14:paraId="4D2E35B8" w14:textId="77777777" w:rsidTr="00765805">
        <w:trPr>
          <w:gridAfter w:val="1"/>
          <w:wAfter w:w="11" w:type="dxa"/>
          <w:trHeight w:val="395"/>
          <w:jc w:val="center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22951807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946218">
              <w:rPr>
                <w:rFonts w:cs="B Titr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716" w:type="dxa"/>
            <w:vMerge w:val="restart"/>
            <w:shd w:val="clear" w:color="auto" w:fill="F2F2F2"/>
            <w:vAlign w:val="center"/>
          </w:tcPr>
          <w:p w14:paraId="4CC78FEC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46218">
              <w:rPr>
                <w:rFonts w:cs="B Titr"/>
                <w:b/>
                <w:bCs/>
                <w:sz w:val="20"/>
                <w:szCs w:val="20"/>
                <w:rtl/>
              </w:rPr>
              <w:t>سقف امتیاز</w:t>
            </w:r>
          </w:p>
        </w:tc>
        <w:tc>
          <w:tcPr>
            <w:tcW w:w="2123" w:type="dxa"/>
            <w:gridSpan w:val="5"/>
            <w:shd w:val="clear" w:color="auto" w:fill="F2F2F2"/>
            <w:vAlign w:val="center"/>
          </w:tcPr>
          <w:p w14:paraId="1EE92BBD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46218">
              <w:rPr>
                <w:rFonts w:cs="B Titr"/>
                <w:b/>
                <w:bCs/>
                <w:rtl/>
              </w:rPr>
              <w:t>طیف امتیاز</w:t>
            </w:r>
          </w:p>
        </w:tc>
        <w:tc>
          <w:tcPr>
            <w:tcW w:w="801" w:type="dxa"/>
            <w:vMerge w:val="restart"/>
            <w:shd w:val="clear" w:color="auto" w:fill="F2F2F2"/>
            <w:vAlign w:val="center"/>
          </w:tcPr>
          <w:p w14:paraId="723FA91B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46218">
              <w:rPr>
                <w:rFonts w:cs="B Titr"/>
                <w:b/>
                <w:bCs/>
                <w:rtl/>
              </w:rPr>
              <w:t>ضریب</w:t>
            </w:r>
          </w:p>
        </w:tc>
        <w:tc>
          <w:tcPr>
            <w:tcW w:w="4149" w:type="dxa"/>
            <w:vMerge w:val="restart"/>
            <w:shd w:val="clear" w:color="auto" w:fill="F2F2F2"/>
            <w:vAlign w:val="center"/>
          </w:tcPr>
          <w:p w14:paraId="0F475A89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46218">
              <w:rPr>
                <w:rFonts w:cs="B Titr"/>
                <w:b/>
                <w:bCs/>
                <w:rtl/>
              </w:rPr>
              <w:t>استاندارد/ توضیحات گویه/ مورد انتظار</w:t>
            </w:r>
          </w:p>
        </w:tc>
        <w:tc>
          <w:tcPr>
            <w:tcW w:w="2389" w:type="dxa"/>
            <w:vMerge w:val="restart"/>
            <w:shd w:val="clear" w:color="auto" w:fill="F2F2F2"/>
            <w:vAlign w:val="center"/>
          </w:tcPr>
          <w:p w14:paraId="3F68F8A2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46218">
              <w:rPr>
                <w:rFonts w:cs="B Titr"/>
                <w:b/>
                <w:bCs/>
                <w:rtl/>
              </w:rPr>
              <w:t>گویه</w:t>
            </w:r>
          </w:p>
        </w:tc>
        <w:tc>
          <w:tcPr>
            <w:tcW w:w="552" w:type="dxa"/>
            <w:vMerge w:val="restart"/>
            <w:shd w:val="clear" w:color="auto" w:fill="F2F2F2"/>
            <w:vAlign w:val="center"/>
          </w:tcPr>
          <w:p w14:paraId="391747E7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946218">
              <w:rPr>
                <w:rFonts w:cs="B Titr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A77E77" w:rsidRPr="00946218" w14:paraId="56391C37" w14:textId="77777777" w:rsidTr="00765805">
        <w:trPr>
          <w:gridAfter w:val="1"/>
          <w:wAfter w:w="11" w:type="dxa"/>
          <w:trHeight w:val="287"/>
          <w:jc w:val="center"/>
        </w:trPr>
        <w:tc>
          <w:tcPr>
            <w:tcW w:w="714" w:type="dxa"/>
            <w:vMerge/>
            <w:vAlign w:val="center"/>
          </w:tcPr>
          <w:p w14:paraId="00CFB4A8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Merge/>
            <w:vAlign w:val="center"/>
          </w:tcPr>
          <w:p w14:paraId="3B523838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8" w:type="dxa"/>
            <w:shd w:val="clear" w:color="auto" w:fill="F2F2F2"/>
            <w:vAlign w:val="center"/>
          </w:tcPr>
          <w:p w14:paraId="5C43961C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46218">
              <w:rPr>
                <w:rFonts w:cs="B Titr"/>
                <w:b/>
                <w:bCs/>
                <w:rtl/>
              </w:rPr>
              <w:t>4</w:t>
            </w:r>
          </w:p>
        </w:tc>
        <w:tc>
          <w:tcPr>
            <w:tcW w:w="304" w:type="dxa"/>
            <w:shd w:val="clear" w:color="auto" w:fill="F2F2F2"/>
            <w:vAlign w:val="center"/>
          </w:tcPr>
          <w:p w14:paraId="27E28657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46218">
              <w:rPr>
                <w:rFonts w:cs="B Titr"/>
                <w:b/>
                <w:bCs/>
                <w:rtl/>
              </w:rPr>
              <w:t>3</w:t>
            </w:r>
          </w:p>
        </w:tc>
        <w:tc>
          <w:tcPr>
            <w:tcW w:w="451" w:type="dxa"/>
            <w:shd w:val="clear" w:color="auto" w:fill="F2F2F2"/>
            <w:vAlign w:val="center"/>
          </w:tcPr>
          <w:p w14:paraId="38488D19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46218">
              <w:rPr>
                <w:rFonts w:cs="B Titr"/>
                <w:b/>
                <w:bCs/>
                <w:rtl/>
              </w:rPr>
              <w:t>2</w:t>
            </w:r>
          </w:p>
        </w:tc>
        <w:tc>
          <w:tcPr>
            <w:tcW w:w="417" w:type="dxa"/>
            <w:shd w:val="clear" w:color="auto" w:fill="F2F2F2"/>
            <w:vAlign w:val="center"/>
          </w:tcPr>
          <w:p w14:paraId="5259DB96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46218">
              <w:rPr>
                <w:rFonts w:cs="B Titr"/>
                <w:b/>
                <w:bCs/>
                <w:rtl/>
              </w:rPr>
              <w:t>1</w:t>
            </w:r>
          </w:p>
        </w:tc>
        <w:tc>
          <w:tcPr>
            <w:tcW w:w="523" w:type="dxa"/>
            <w:shd w:val="clear" w:color="auto" w:fill="F2F2F2"/>
            <w:vAlign w:val="center"/>
          </w:tcPr>
          <w:p w14:paraId="5C49EBB9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46218">
              <w:rPr>
                <w:rFonts w:cs="B Titr"/>
                <w:b/>
                <w:bCs/>
                <w:rtl/>
              </w:rPr>
              <w:t>0</w:t>
            </w:r>
          </w:p>
        </w:tc>
        <w:tc>
          <w:tcPr>
            <w:tcW w:w="801" w:type="dxa"/>
            <w:vMerge/>
            <w:vAlign w:val="center"/>
          </w:tcPr>
          <w:p w14:paraId="1AE4F712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9" w:type="dxa"/>
            <w:vMerge/>
            <w:vAlign w:val="center"/>
          </w:tcPr>
          <w:p w14:paraId="5CE71F5D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9" w:type="dxa"/>
            <w:vMerge/>
            <w:vAlign w:val="center"/>
          </w:tcPr>
          <w:p w14:paraId="29AB2AF9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" w:type="dxa"/>
            <w:vMerge/>
            <w:vAlign w:val="center"/>
          </w:tcPr>
          <w:p w14:paraId="269C536C" w14:textId="77777777" w:rsidR="00A77E77" w:rsidRPr="00946218" w:rsidRDefault="00A77E77" w:rsidP="00765805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623A1" w:rsidRPr="00BC3897" w14:paraId="0FF5AAE5" w14:textId="77777777" w:rsidTr="00B30768">
        <w:trPr>
          <w:gridAfter w:val="1"/>
          <w:wAfter w:w="11" w:type="dxa"/>
          <w:trHeight w:val="1898"/>
          <w:jc w:val="center"/>
        </w:trPr>
        <w:tc>
          <w:tcPr>
            <w:tcW w:w="714" w:type="dxa"/>
            <w:vAlign w:val="center"/>
          </w:tcPr>
          <w:p w14:paraId="67FC5CD8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5782B5C4" w14:textId="121C87C8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428" w:type="dxa"/>
            <w:vAlign w:val="center"/>
          </w:tcPr>
          <w:p w14:paraId="4C83FE3D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4" w:type="dxa"/>
            <w:vAlign w:val="center"/>
          </w:tcPr>
          <w:p w14:paraId="7EBD426C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1" w:type="dxa"/>
            <w:vAlign w:val="center"/>
          </w:tcPr>
          <w:p w14:paraId="3DAA2863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17" w:type="dxa"/>
            <w:vAlign w:val="center"/>
          </w:tcPr>
          <w:p w14:paraId="43DC413F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73BFDB36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24991D7" w14:textId="444390C6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42DF7685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مشاهده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شود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پزشک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بسته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خدمت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)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ايراپن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(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ويژه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پزشک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را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اختيار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دارد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) 1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امتياز</w:t>
            </w:r>
            <w:r w:rsidRPr="00B21EA3">
              <w:rPr>
                <w:rFonts w:cs="B Nazanin"/>
                <w:sz w:val="18"/>
                <w:szCs w:val="18"/>
                <w:rtl/>
              </w:rPr>
              <w:t>)</w:t>
            </w:r>
          </w:p>
          <w:p w14:paraId="11D29886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پرسش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حداقل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يک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سوال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کدام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بخش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: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پيشگيري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کنترل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بيماري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فشارخون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بالا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پيشگيري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کنترل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بيماري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ديابت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سرطان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کولورکتال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پيشگيري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کنترل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اختلال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چربي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خون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ارتقاي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فعاليت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بدني</w:t>
            </w:r>
          </w:p>
          <w:p w14:paraId="5731F5BD" w14:textId="77777777" w:rsidR="008623A1" w:rsidRPr="00B21EA3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/>
                <w:sz w:val="18"/>
                <w:szCs w:val="18"/>
                <w:rtl/>
              </w:rPr>
              <w:t xml:space="preserve">"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کتاب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مجموعه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مداخلات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اساسي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بيماريهاي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غيرواگير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نظام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مراقبتهاي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بهداشتي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اوليه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ايران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"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ايراپن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1398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دستورالعمل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اجرايي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محتواي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آموزشي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پزشک</w:t>
            </w:r>
            <w:r w:rsidRPr="00B21EA3">
              <w:rPr>
                <w:rFonts w:cs="B Nazanin"/>
                <w:sz w:val="18"/>
                <w:szCs w:val="18"/>
                <w:rtl/>
              </w:rPr>
              <w:t>)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اطلاع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دارد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(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پاسخ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درست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بخش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3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امتياز</w:t>
            </w:r>
            <w:r w:rsidRPr="00B21EA3">
              <w:rPr>
                <w:rFonts w:cs="B Nazanin"/>
                <w:sz w:val="18"/>
                <w:szCs w:val="18"/>
                <w:rtl/>
              </w:rPr>
              <w:t>)</w:t>
            </w:r>
          </w:p>
          <w:p w14:paraId="35D63EF8" w14:textId="62EEF120" w:rsidR="008623A1" w:rsidRPr="00BC3897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73A7EC4" w14:textId="39971C3C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دستورالعمل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اجرايی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محتوای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آموزشی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مجموعه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PHC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مداخلات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اساسی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غیرواگیر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نظام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ايران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ايراپن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ويژه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پزشک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اختیار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داشته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آن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آگاهی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دارد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52" w:type="dxa"/>
            <w:vAlign w:val="center"/>
          </w:tcPr>
          <w:p w14:paraId="1A1E1AC5" w14:textId="3CB979D0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8623A1" w:rsidRPr="00BC3897" w14:paraId="214ADFD9" w14:textId="77777777" w:rsidTr="008000CB">
        <w:trPr>
          <w:gridAfter w:val="1"/>
          <w:wAfter w:w="11" w:type="dxa"/>
          <w:trHeight w:val="26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EA9D6ED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34A723BB" w14:textId="6B91B70E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B128A6A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154B0F0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914DC61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0572C04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B404077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AF5D2BF" w14:textId="6F15D05F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14:paraId="32AD422E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اين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خدمت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آغاز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تشخيص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ديابت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پس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آن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ساله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برای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بیمار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انجام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شود</w:t>
            </w:r>
            <w:r w:rsidRPr="00B21EA3">
              <w:rPr>
                <w:rFonts w:cs="B Nazanin"/>
                <w:sz w:val="18"/>
                <w:szCs w:val="18"/>
                <w:rtl/>
              </w:rPr>
              <w:t>. )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مشاهده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بررسي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فرم ارجاع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یا گزارش ارجاعات الکترونیک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 بیماران</w:t>
            </w:r>
            <w:r w:rsidRPr="00B21EA3">
              <w:rPr>
                <w:rFonts w:cs="B Nazanin"/>
                <w:sz w:val="18"/>
                <w:szCs w:val="18"/>
              </w:rPr>
              <w:t>:</w:t>
            </w:r>
          </w:p>
          <w:p w14:paraId="3BD0B57A" w14:textId="77777777" w:rsidR="008623A1" w:rsidRPr="00B21EA3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عدم 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ارجاع صفر امتیاز</w:t>
            </w:r>
          </w:p>
          <w:p w14:paraId="50CEF032" w14:textId="77777777" w:rsidR="008623A1" w:rsidRPr="00B21EA3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ارجاع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درصد بیماران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یک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 </w:t>
            </w:r>
          </w:p>
          <w:p w14:paraId="2DE19711" w14:textId="77777777" w:rsidR="008623A1" w:rsidRPr="00B21EA3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ارجاع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درصد بیماران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</w:t>
            </w:r>
          </w:p>
          <w:p w14:paraId="23A2D67C" w14:textId="426D260A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ارجاع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بیش از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 سه امتیاز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90B1882" w14:textId="7522F65F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ارجاع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 10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درصد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ديابتی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سطح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2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عوارض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قلبی،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چشمی،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کلیوی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نوروپاتی و زخم پای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ديابت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52" w:type="dxa"/>
            <w:vAlign w:val="center"/>
          </w:tcPr>
          <w:p w14:paraId="79B7F54F" w14:textId="3282FB3A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8623A1" w:rsidRPr="00BC3897" w14:paraId="5AA72339" w14:textId="77777777" w:rsidTr="00B30768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507A3CF5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7C815486" w14:textId="502890A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</w:t>
            </w:r>
          </w:p>
        </w:tc>
        <w:tc>
          <w:tcPr>
            <w:tcW w:w="428" w:type="dxa"/>
            <w:vAlign w:val="center"/>
          </w:tcPr>
          <w:p w14:paraId="08948A80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vAlign w:val="center"/>
          </w:tcPr>
          <w:p w14:paraId="459200AE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vAlign w:val="center"/>
          </w:tcPr>
          <w:p w14:paraId="0D30E530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vAlign w:val="center"/>
          </w:tcPr>
          <w:p w14:paraId="27D50AFA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vAlign w:val="center"/>
          </w:tcPr>
          <w:p w14:paraId="3312D690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4BE1F90" w14:textId="32E7C18D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14:paraId="705936AE" w14:textId="77777777" w:rsidR="008623A1" w:rsidRPr="00AB61C6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کاهش درصد یا عدم تغییر نسبت به فصل قبل</w:t>
            </w:r>
            <w:r>
              <w:rPr>
                <w:rFonts w:cs="B Nazanin"/>
                <w:sz w:val="20"/>
                <w:szCs w:val="20"/>
              </w:rPr>
              <w:t>: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صفر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  <w:p w14:paraId="2993A461" w14:textId="77777777" w:rsidR="008623A1" w:rsidRPr="00AB61C6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25 درصد </w:t>
            </w:r>
            <w:r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2015D7C2" w14:textId="77777777" w:rsidR="008623A1" w:rsidRPr="00AB61C6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50 درصد </w:t>
            </w:r>
            <w:r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01030200" w14:textId="77777777" w:rsidR="008623A1" w:rsidRPr="00AB61C6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75 درصد </w:t>
            </w:r>
            <w:r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6B706947" w14:textId="77777777" w:rsidR="008623A1" w:rsidRPr="00AB61C6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رسیدن به عدد مورد انتظار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5283BA3C" w14:textId="77777777" w:rsidR="008623A1" w:rsidRDefault="008623A1" w:rsidP="00F2787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33C42">
              <w:rPr>
                <w:rFonts w:cs="B Nazanin"/>
                <w:sz w:val="20"/>
                <w:szCs w:val="20"/>
                <w:rtl/>
              </w:rPr>
              <w:t xml:space="preserve">اصفهان 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و دو 30 درصد                                                                       شاه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شهر سم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 ورزنه جرقو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کوهپا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خم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شهر نجف آباد لنجان35 درصد               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  <w:p w14:paraId="228C7554" w14:textId="77777777" w:rsidR="008623A1" w:rsidRDefault="008623A1" w:rsidP="00F2787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33C42">
              <w:rPr>
                <w:rFonts w:cs="B Nazanin"/>
                <w:sz w:val="20"/>
                <w:szCs w:val="20"/>
                <w:rtl/>
              </w:rPr>
              <w:t>شهرضا نطنز ت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گلپا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گان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برخوار مبارکه  فلاورجان نا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45 درصد                     اردستان فر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دهاقان هرند خور و ب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55 درصد                                        خوانسار  چادگان  فر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بو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E33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3C42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65 درصد </w:t>
            </w:r>
          </w:p>
          <w:p w14:paraId="017DCFB7" w14:textId="77777777" w:rsidR="008623A1" w:rsidRPr="00A540F4" w:rsidRDefault="008623A1" w:rsidP="00F2787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33C42">
              <w:rPr>
                <w:rFonts w:cs="B Nazanin"/>
                <w:sz w:val="20"/>
                <w:szCs w:val="20"/>
                <w:rtl/>
              </w:rPr>
              <w:lastRenderedPageBreak/>
              <w:t xml:space="preserve"> </w:t>
            </w:r>
            <w:r w:rsidRPr="00A540F4">
              <w:rPr>
                <w:rFonts w:cs="B Nazanin" w:hint="cs"/>
                <w:b/>
                <w:bCs/>
                <w:rtl/>
              </w:rPr>
              <w:t>ی</w:t>
            </w:r>
            <w:r w:rsidRPr="00A540F4">
              <w:rPr>
                <w:rFonts w:cs="B Nazanin" w:hint="eastAsia"/>
                <w:b/>
                <w:bCs/>
                <w:rtl/>
              </w:rPr>
              <w:t>ا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طبق تعداد مراقبت در روز بررس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شود تعداد مراقبت از فعال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کاربران استخراج شود و به هم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نسبت در زمان مورد نظر محاسبه گردد. </w:t>
            </w:r>
          </w:p>
          <w:p w14:paraId="06D6313D" w14:textId="52965BCC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540F4">
              <w:rPr>
                <w:rFonts w:cs="B Nazanin" w:hint="eastAsia"/>
                <w:sz w:val="20"/>
                <w:szCs w:val="20"/>
                <w:rtl/>
              </w:rPr>
              <w:t>مراقبت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فشارخون روزانه 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نفر (عدم مراقبت در روز صفر، مراقبت 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تا دو نفر در روز 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از،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مراقبت 3 تا 4 نفر دو امت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و مراقبت 5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تا 6 </w:t>
            </w:r>
            <w:r w:rsidRPr="00A540F4">
              <w:rPr>
                <w:rFonts w:cs="B Nazanin"/>
                <w:sz w:val="20"/>
                <w:szCs w:val="20"/>
                <w:rtl/>
              </w:rPr>
              <w:t>نفر سه امت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مراقبت 7 تا 8 نفر 4 امتیاز مراقبت 9 نفر 5 امتیاز و 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مراقبت 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نفر و بالاتر </w:t>
            </w: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A540F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540F4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A540F4">
              <w:rPr>
                <w:rFonts w:cs="B Nazanin"/>
                <w:sz w:val="20"/>
                <w:szCs w:val="20"/>
                <w:rtl/>
              </w:rPr>
              <w:t xml:space="preserve">)      </w:t>
            </w:r>
            <w:r w:rsidRPr="00E33C42">
              <w:rPr>
                <w:rFonts w:cs="B Nazanin"/>
                <w:sz w:val="20"/>
                <w:szCs w:val="20"/>
                <w:rtl/>
              </w:rPr>
              <w:t xml:space="preserve">                                                                     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22B9CD7" w14:textId="59528CC7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فشارخون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بالا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بعد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شناسايی،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طبق دستورالعمل،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درمان،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پیگیری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قرار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داده است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552" w:type="dxa"/>
            <w:vAlign w:val="center"/>
          </w:tcPr>
          <w:p w14:paraId="3E2CE056" w14:textId="65ECB1AA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8623A1" w:rsidRPr="00BC3897" w14:paraId="68F42B62" w14:textId="77777777" w:rsidTr="008000CB">
        <w:trPr>
          <w:gridAfter w:val="1"/>
          <w:wAfter w:w="11" w:type="dxa"/>
          <w:trHeight w:val="26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0477C31" w14:textId="77777777" w:rsidR="008623A1" w:rsidRPr="00BC3897" w:rsidRDefault="008623A1" w:rsidP="008623A1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51741135" w14:textId="3F4242F1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CC4FAF0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BDBCBDC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A28AEBC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5C426C9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110A13E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606B884" w14:textId="7FF90D91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14:paraId="6D4C836A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بررسی حداقل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 پرونده بیمار مبتلا به فشار خون بالا از نظر: </w:t>
            </w:r>
          </w:p>
          <w:p w14:paraId="2B5A6ACD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ثبت داروهای فشار خون بالا </w:t>
            </w:r>
            <w:r>
              <w:rPr>
                <w:rFonts w:cs="B Nazanin" w:hint="cs"/>
                <w:sz w:val="20"/>
                <w:szCs w:val="20"/>
                <w:rtl/>
              </w:rPr>
              <w:t>5/0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 امتیاز </w:t>
            </w:r>
          </w:p>
          <w:p w14:paraId="46C00686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ثبت تعداد دارو مناسب با عدد فشار خون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یک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امتیاز </w:t>
            </w:r>
          </w:p>
          <w:p w14:paraId="4FC72A88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ثبت آزمایشات لازم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5/0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14:paraId="6AE1767E" w14:textId="126D17AF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668BB81B" w14:textId="4EEF8848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فشارخون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فشارخون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بالا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کنترل است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552" w:type="dxa"/>
            <w:vAlign w:val="center"/>
          </w:tcPr>
          <w:p w14:paraId="1922D939" w14:textId="4468BF8B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8623A1" w:rsidRPr="00BC3897" w14:paraId="33D625E1" w14:textId="77777777" w:rsidTr="00B30768">
        <w:trPr>
          <w:gridAfter w:val="1"/>
          <w:wAfter w:w="11" w:type="dxa"/>
          <w:trHeight w:val="2819"/>
          <w:jc w:val="center"/>
        </w:trPr>
        <w:tc>
          <w:tcPr>
            <w:tcW w:w="714" w:type="dxa"/>
            <w:vAlign w:val="center"/>
          </w:tcPr>
          <w:p w14:paraId="4B41DA9A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386C18F7" w14:textId="19C0EA64" w:rsidR="008623A1" w:rsidRPr="00BC3897" w:rsidRDefault="00816D5E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428" w:type="dxa"/>
            <w:vAlign w:val="center"/>
          </w:tcPr>
          <w:p w14:paraId="26069F76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vAlign w:val="center"/>
          </w:tcPr>
          <w:p w14:paraId="672042A3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vAlign w:val="center"/>
          </w:tcPr>
          <w:p w14:paraId="5BA96013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vAlign w:val="center"/>
          </w:tcPr>
          <w:p w14:paraId="0BD79238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vAlign w:val="center"/>
          </w:tcPr>
          <w:p w14:paraId="68113599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74224D1" w14:textId="161D0C01" w:rsidR="008623A1" w:rsidRPr="00BC3897" w:rsidRDefault="00816D5E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14:paraId="66E27BDA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بررسی موارد زیر:</w:t>
            </w:r>
          </w:p>
          <w:p w14:paraId="19B6481E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1-تقسیم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بندی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پزشکان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مشخص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00F96C49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2- تقسیم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بندی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بین مراقبین سلامت و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بهورزان و مشخص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ها</w:t>
            </w:r>
          </w:p>
          <w:p w14:paraId="7BBBE7A2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3-نظارت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شاخص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خدمت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مراقبین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پزشکان (آگاهی پزشک از شاخص ها و محل استحصال آن ها)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72B23E1E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4-صرف زمان 2 تا 3 ساعت هر پزشک و مراقب سلامت /بهورز </w:t>
            </w:r>
            <w:r>
              <w:rPr>
                <w:rFonts w:cs="B Nazanin" w:hint="cs"/>
                <w:sz w:val="20"/>
                <w:szCs w:val="20"/>
                <w:rtl/>
              </w:rPr>
              <w:t>یا بر اساس تعداد تعریف شده مراقبت ها برای پرسنل</w:t>
            </w:r>
          </w:p>
          <w:p w14:paraId="3B05EB7A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/>
                <w:sz w:val="20"/>
                <w:szCs w:val="20"/>
                <w:rtl/>
              </w:rPr>
              <w:t xml:space="preserve">(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صفر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تا سقف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3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امتیاز</w:t>
            </w:r>
            <w:r w:rsidRPr="00B21EA3">
              <w:rPr>
                <w:rFonts w:cs="B Nazanin"/>
                <w:sz w:val="20"/>
                <w:szCs w:val="20"/>
                <w:rtl/>
              </w:rPr>
              <w:t>)</w:t>
            </w:r>
          </w:p>
          <w:p w14:paraId="1BC66EBC" w14:textId="435A6069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2692ECB4" w14:textId="3F525D5A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ریزی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برای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حل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فاصله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چالش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مشخص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نسبت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مورد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انتظار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52" w:type="dxa"/>
            <w:vAlign w:val="center"/>
          </w:tcPr>
          <w:p w14:paraId="6D8F7706" w14:textId="018909D9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8623A1" w:rsidRPr="00BC3897" w14:paraId="0C841BBB" w14:textId="77777777" w:rsidTr="00B30768">
        <w:trPr>
          <w:gridAfter w:val="1"/>
          <w:wAfter w:w="11" w:type="dxa"/>
          <w:trHeight w:val="2154"/>
          <w:jc w:val="center"/>
        </w:trPr>
        <w:tc>
          <w:tcPr>
            <w:tcW w:w="714" w:type="dxa"/>
            <w:vAlign w:val="center"/>
          </w:tcPr>
          <w:p w14:paraId="1FD67CEF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0283AAD4" w14:textId="06D8D019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16</w:t>
            </w:r>
          </w:p>
        </w:tc>
        <w:tc>
          <w:tcPr>
            <w:tcW w:w="428" w:type="dxa"/>
            <w:vAlign w:val="center"/>
          </w:tcPr>
          <w:p w14:paraId="103D3DDE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vAlign w:val="center"/>
          </w:tcPr>
          <w:p w14:paraId="187B1FA1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vAlign w:val="center"/>
          </w:tcPr>
          <w:p w14:paraId="467933E3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vAlign w:val="center"/>
          </w:tcPr>
          <w:p w14:paraId="32C8617C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vAlign w:val="center"/>
          </w:tcPr>
          <w:p w14:paraId="4C50999A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B2194B1" w14:textId="38511744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4149" w:type="dxa"/>
            <w:shd w:val="clear" w:color="auto" w:fill="auto"/>
          </w:tcPr>
          <w:p w14:paraId="6D27746B" w14:textId="77777777" w:rsidR="008623A1" w:rsidRPr="006F773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/>
                <w:sz w:val="20"/>
                <w:szCs w:val="20"/>
                <w:rtl/>
              </w:rPr>
              <w:t xml:space="preserve">کاهش درصد 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عدم تغ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نسبت به فصل قبل: صفر 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1DAA298E" w14:textId="77777777" w:rsidR="008623A1" w:rsidRPr="006F773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به 25 درصد اختلاف عدد مورد انتظار از عدد فصل قبل: 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2408E9A8" w14:textId="77777777" w:rsidR="008623A1" w:rsidRPr="006F773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به 50 درصد اختلاف عدد مورد انتظار از عدد فصل قبل: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04F886EF" w14:textId="77777777" w:rsidR="008623A1" w:rsidRPr="006F773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به 75 درصد اختلاف عدد مورد انتظار از عدد فصل قبل: 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4D5D3B71" w14:textId="77777777" w:rsidR="008623A1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به عدد مورد انتظار: </w:t>
            </w: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0CBE35DF" w14:textId="77777777" w:rsidR="008623A1" w:rsidRDefault="008623A1" w:rsidP="00F2787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/>
                <w:sz w:val="20"/>
                <w:szCs w:val="20"/>
                <w:rtl/>
              </w:rPr>
              <w:t xml:space="preserve">اصفهان 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و دو 30 درصد                                                                     سم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نا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نطنز  ورزنه جرقو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کوهپا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40 درصد                                      شهرضا گلپا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گان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برخوار مبارکه لنجان شاه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شهر فلاورجان خم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شهر نجف آباد 35 درصد                   </w:t>
            </w:r>
          </w:p>
          <w:p w14:paraId="78255AFD" w14:textId="77777777" w:rsidR="008623A1" w:rsidRDefault="008623A1" w:rsidP="00F2787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/>
                <w:sz w:val="20"/>
                <w:szCs w:val="20"/>
                <w:rtl/>
              </w:rPr>
              <w:t>اردستان خوانسار فر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دهاقان هرند خور و ب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50 درصد                                    چادگان  فر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60 درصد                                                                        بو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70 درصد</w:t>
            </w:r>
          </w:p>
          <w:p w14:paraId="4C2097D7" w14:textId="77777777" w:rsidR="008623A1" w:rsidRPr="006F7733" w:rsidRDefault="008623A1" w:rsidP="00F2787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7733">
              <w:rPr>
                <w:rFonts w:cs="B Nazanin" w:hint="cs"/>
                <w:b/>
                <w:bCs/>
                <w:rtl/>
              </w:rPr>
              <w:lastRenderedPageBreak/>
              <w:t>ی</w:t>
            </w:r>
            <w:r w:rsidRPr="006F7733">
              <w:rPr>
                <w:rFonts w:cs="B Nazanin" w:hint="eastAsia"/>
                <w:b/>
                <w:bCs/>
                <w:rtl/>
              </w:rPr>
              <w:t>ا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طبق تعداد مراقبت در روز بررس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شود تعداد مراقبت از فعال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کاربران استخراج شود و به هم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نسبت در زمان مورد نظر محاسبه گردد. </w:t>
            </w:r>
          </w:p>
          <w:p w14:paraId="62522BC8" w14:textId="196DFDBB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F7733">
              <w:rPr>
                <w:rFonts w:cs="B Nazanin" w:hint="eastAsia"/>
                <w:sz w:val="20"/>
                <w:szCs w:val="20"/>
                <w:rtl/>
              </w:rPr>
              <w:t>مراقبت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دیابت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روزانه </w:t>
            </w: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نفر (عدم مراقبت در روز صفر، مراقبت 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تا دو نفر در روز 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از،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مراقبت 3 نفر دو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و مراقبت </w:t>
            </w: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نفر سه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و مراقبت </w:t>
            </w: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نفر و بالاتر </w:t>
            </w: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6F773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773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6F7733">
              <w:rPr>
                <w:rFonts w:cs="B Nazanin"/>
                <w:sz w:val="20"/>
                <w:szCs w:val="20"/>
                <w:rtl/>
              </w:rPr>
              <w:t xml:space="preserve">)      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7EBB1FD" w14:textId="55D414AB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دیابت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بعد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شناسايی،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طبق دستورالعمل،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درمان،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پیگیری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قرار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داده است</w:t>
            </w:r>
          </w:p>
        </w:tc>
        <w:tc>
          <w:tcPr>
            <w:tcW w:w="552" w:type="dxa"/>
            <w:vAlign w:val="center"/>
          </w:tcPr>
          <w:p w14:paraId="381804FC" w14:textId="014B6EDA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8623A1" w:rsidRPr="00BC3897" w14:paraId="1724BF04" w14:textId="77777777" w:rsidTr="00B30768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432882CA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042E5F85" w14:textId="46B40B79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428" w:type="dxa"/>
            <w:vAlign w:val="center"/>
          </w:tcPr>
          <w:p w14:paraId="02132685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vAlign w:val="center"/>
          </w:tcPr>
          <w:p w14:paraId="33B96E72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vAlign w:val="center"/>
          </w:tcPr>
          <w:p w14:paraId="6BCED2BF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vAlign w:val="center"/>
          </w:tcPr>
          <w:p w14:paraId="7877D73A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vAlign w:val="center"/>
          </w:tcPr>
          <w:p w14:paraId="2888D75D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4BAD80A" w14:textId="19F66FE3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4149" w:type="dxa"/>
            <w:shd w:val="clear" w:color="auto" w:fill="auto"/>
          </w:tcPr>
          <w:p w14:paraId="2BABB49E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بیش از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75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درصد 2 امتیاز </w:t>
            </w:r>
          </w:p>
          <w:p w14:paraId="753CE863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54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74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درصد 1.5 امتیاز </w:t>
            </w:r>
          </w:p>
          <w:p w14:paraId="3CAC19BF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53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درصد 1 امتیاز</w:t>
            </w:r>
          </w:p>
          <w:p w14:paraId="316490ED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درصد 0.5 امتیاز </w:t>
            </w:r>
          </w:p>
          <w:p w14:paraId="1FEB34DA" w14:textId="7A189415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کمتر از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درصد 0 امتیاز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1D5741ED" w14:textId="4429CF32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پوشش 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A1C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انجام شده</w:t>
            </w:r>
          </w:p>
        </w:tc>
        <w:tc>
          <w:tcPr>
            <w:tcW w:w="552" w:type="dxa"/>
            <w:vAlign w:val="center"/>
          </w:tcPr>
          <w:p w14:paraId="3788D373" w14:textId="45E84A55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8623A1" w:rsidRPr="00BC3897" w14:paraId="352DB237" w14:textId="77777777" w:rsidTr="00B30768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77C0C6EE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399C876E" w14:textId="04290A3C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428" w:type="dxa"/>
            <w:vAlign w:val="center"/>
          </w:tcPr>
          <w:p w14:paraId="45046140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vAlign w:val="center"/>
          </w:tcPr>
          <w:p w14:paraId="5413A95E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vAlign w:val="center"/>
          </w:tcPr>
          <w:p w14:paraId="1155622E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vAlign w:val="center"/>
          </w:tcPr>
          <w:p w14:paraId="13A428D3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vAlign w:val="center"/>
          </w:tcPr>
          <w:p w14:paraId="1BBEDD47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43BB03B" w14:textId="1E2F0553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4149" w:type="dxa"/>
            <w:shd w:val="clear" w:color="auto" w:fill="auto"/>
          </w:tcPr>
          <w:p w14:paraId="1BF5EE7B" w14:textId="77777777" w:rsidR="008623A1" w:rsidRPr="00DD4649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کاهش درصد 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عدم تغ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نسبت به فصل قبل: صفر  امت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از</w:t>
            </w:r>
          </w:p>
          <w:p w14:paraId="44CA9A1C" w14:textId="77777777" w:rsidR="008623A1" w:rsidRPr="00DD4649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رس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دن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به 25 درصد اختلاف عدد مورد انتظار از عدد فصل قبل: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امت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از</w:t>
            </w:r>
          </w:p>
          <w:p w14:paraId="2B86EB35" w14:textId="77777777" w:rsidR="008623A1" w:rsidRPr="00DD4649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رس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دن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به 50 درصد اختلاف عدد مورد انتظار از عدد فصل قبل: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امت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از</w:t>
            </w:r>
          </w:p>
          <w:p w14:paraId="71FA0B38" w14:textId="77777777" w:rsidR="008623A1" w:rsidRPr="00DD4649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رس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دن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به 75 درصد اختلاف عدد مورد انتظار از عدد فصل قبل: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امت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از</w:t>
            </w:r>
          </w:p>
          <w:p w14:paraId="208D61AD" w14:textId="77777777" w:rsidR="008623A1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رس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دن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به عدد مورد انتظار: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DD4649">
              <w:rPr>
                <w:rFonts w:cs="B Nazanin"/>
                <w:sz w:val="18"/>
                <w:szCs w:val="18"/>
                <w:rtl/>
                <w:lang w:bidi="fa-IR"/>
              </w:rPr>
              <w:t xml:space="preserve"> امت</w:t>
            </w:r>
            <w:r w:rsidRPr="00DD464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D4649">
              <w:rPr>
                <w:rFonts w:cs="B Nazanin" w:hint="eastAsia"/>
                <w:sz w:val="18"/>
                <w:szCs w:val="18"/>
                <w:rtl/>
                <w:lang w:bidi="fa-IR"/>
              </w:rPr>
              <w:t>از</w:t>
            </w:r>
          </w:p>
          <w:p w14:paraId="6AE8E6E9" w14:textId="77777777" w:rsidR="008623A1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>فر</w:t>
            </w:r>
            <w:r w:rsidRPr="0085382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85382F">
              <w:rPr>
                <w:rFonts w:cs="B Nazanin" w:hint="eastAsia"/>
                <w:sz w:val="18"/>
                <w:szCs w:val="18"/>
                <w:rtl/>
                <w:lang w:bidi="fa-IR"/>
              </w:rPr>
              <w:t>دن</w:t>
            </w: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 xml:space="preserve"> فر</w:t>
            </w:r>
            <w:r w:rsidRPr="0085382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85382F">
              <w:rPr>
                <w:rFonts w:cs="B Nazanin" w:hint="eastAsia"/>
                <w:sz w:val="18"/>
                <w:szCs w:val="18"/>
                <w:rtl/>
                <w:lang w:bidi="fa-IR"/>
              </w:rPr>
              <w:t>دونشهر</w:t>
            </w: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 xml:space="preserve"> خوانسار بو</w:t>
            </w:r>
            <w:r w:rsidRPr="0085382F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85382F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 xml:space="preserve"> م</w:t>
            </w:r>
            <w:r w:rsidRPr="0085382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85382F">
              <w:rPr>
                <w:rFonts w:cs="B Nazanin" w:hint="eastAsia"/>
                <w:sz w:val="18"/>
                <w:szCs w:val="18"/>
                <w:rtl/>
                <w:lang w:bidi="fa-IR"/>
              </w:rPr>
              <w:t>اندشت</w:t>
            </w: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 xml:space="preserve"> 55 درصد                                               کوهپا</w:t>
            </w:r>
            <w:r w:rsidRPr="0085382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85382F">
              <w:rPr>
                <w:rFonts w:cs="B Nazanin" w:hint="eastAsia"/>
                <w:sz w:val="18"/>
                <w:szCs w:val="18"/>
                <w:rtl/>
                <w:lang w:bidi="fa-IR"/>
              </w:rPr>
              <w:t>ه</w:t>
            </w: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 xml:space="preserve"> دهاقان نا</w:t>
            </w:r>
            <w:r w:rsidRPr="0085382F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85382F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 xml:space="preserve"> 45 درصد                                                                      </w:t>
            </w:r>
          </w:p>
          <w:p w14:paraId="44F5782B" w14:textId="03EF7A46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>سا</w:t>
            </w:r>
            <w:r w:rsidRPr="0085382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85382F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85382F">
              <w:rPr>
                <w:rFonts w:cs="B Nazanin"/>
                <w:sz w:val="18"/>
                <w:szCs w:val="18"/>
                <w:rtl/>
                <w:lang w:bidi="fa-IR"/>
              </w:rPr>
              <w:t xml:space="preserve"> شهرستان ها 35 درصد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12FE7A4C" w14:textId="77777777" w:rsidR="008623A1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قند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ديابت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کنترل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</w:p>
          <w:p w14:paraId="47A673E0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382F">
              <w:rPr>
                <w:rFonts w:cs="B Nazanin"/>
                <w:sz w:val="20"/>
                <w:szCs w:val="20"/>
                <w:rtl/>
                <w:lang w:bidi="fa-IR"/>
              </w:rPr>
              <w:t xml:space="preserve">پوشش </w:t>
            </w:r>
            <w:r>
              <w:rPr>
                <w:rFonts w:cs="B Nazanin"/>
                <w:sz w:val="20"/>
                <w:szCs w:val="20"/>
                <w:lang w:bidi="fa-IR"/>
              </w:rPr>
              <w:t>A1C</w:t>
            </w:r>
            <w:r w:rsidRPr="0085382F">
              <w:rPr>
                <w:rFonts w:cs="B Nazanin"/>
                <w:sz w:val="20"/>
                <w:szCs w:val="20"/>
                <w:rtl/>
                <w:lang w:bidi="fa-IR"/>
              </w:rPr>
              <w:t xml:space="preserve"> کنترل شده به نسبت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مراقبت شده</w:t>
            </w:r>
          </w:p>
          <w:p w14:paraId="180FE928" w14:textId="12CFF571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35706DB6" w14:textId="7B787980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8623A1" w:rsidRPr="00BC3897" w14:paraId="4E7366B4" w14:textId="77777777" w:rsidTr="008000CB">
        <w:trPr>
          <w:gridAfter w:val="1"/>
          <w:wAfter w:w="11" w:type="dxa"/>
          <w:trHeight w:val="1212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5375BC6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47C8A195" w14:textId="32074886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62E2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6EBBC20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C9D0026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E1B9AA1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407F0C0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FABBC8E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A6D865F" w14:textId="54060B4C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62E2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14:paraId="4F393FEB" w14:textId="77777777" w:rsidR="008623A1" w:rsidRPr="007462E2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بررسی دو پرونده پره دیابت از نظر ثبت پره دیابت و مراقبت به موقع و با کیفیت آگاهی از مراقبت صحیح و مناسب پره دیابت از مراقبت 7 آیتم انجام گیرد: 2 امتیاز</w:t>
            </w:r>
          </w:p>
          <w:p w14:paraId="6255E778" w14:textId="77777777" w:rsidR="008623A1" w:rsidRPr="007462E2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عدم ثبت و مراقبت صفر امتیاز</w:t>
            </w:r>
          </w:p>
          <w:p w14:paraId="149DE347" w14:textId="77777777" w:rsidR="008623A1" w:rsidRPr="007462E2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ثبت بدون ویزیت 5/0 امتیاز</w:t>
            </w:r>
          </w:p>
          <w:p w14:paraId="0824D7DD" w14:textId="77777777" w:rsidR="008623A1" w:rsidRPr="007462E2" w:rsidRDefault="008623A1" w:rsidP="00F278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ثبت و ویزیت 5/0 امتیاز</w:t>
            </w:r>
          </w:p>
          <w:p w14:paraId="7673AE1E" w14:textId="0879EE30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62E2">
              <w:rPr>
                <w:rFonts w:cs="B Nazanin" w:hint="eastAsia"/>
                <w:sz w:val="18"/>
                <w:szCs w:val="18"/>
                <w:rtl/>
              </w:rPr>
              <w:t>طر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462E2">
              <w:rPr>
                <w:rFonts w:cs="B Nazanin" w:hint="eastAsia"/>
                <w:sz w:val="18"/>
                <w:szCs w:val="18"/>
                <w:rtl/>
              </w:rPr>
              <w:t>قه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گزارش گ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462E2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در سامانه داشبورد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 xml:space="preserve"> یا سیب</w:t>
            </w:r>
            <w:r w:rsidRPr="007462E2">
              <w:rPr>
                <w:rFonts w:cs="B Nazanin"/>
                <w:sz w:val="18"/>
                <w:szCs w:val="18"/>
                <w:rtl/>
              </w:rPr>
              <w:t>: تعداد مراقبت ب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462E2">
              <w:rPr>
                <w:rFonts w:cs="B Nazanin" w:hint="eastAsia"/>
                <w:sz w:val="18"/>
                <w:szCs w:val="18"/>
                <w:rtl/>
              </w:rPr>
              <w:t>مار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مبتلا به  پره د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462E2">
              <w:rPr>
                <w:rFonts w:cs="B Nazanin" w:hint="eastAsia"/>
                <w:sz w:val="18"/>
                <w:szCs w:val="18"/>
                <w:rtl/>
              </w:rPr>
              <w:t>ابت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غ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462E2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پزشک و بر اساس زمان مورد نظر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 xml:space="preserve"> و اینکه این فرد به پزشک ارجاع داده شده است و پزشک او را ویزیت کرده است؟ 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EEBBA1F" w14:textId="5017DD67" w:rsidR="008623A1" w:rsidRPr="007462E2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مراقبت پره دیابت بعد از تشخیص قطعی و ثبت آن و طبق دستورالعمل انجام داده است</w:t>
            </w:r>
          </w:p>
        </w:tc>
        <w:tc>
          <w:tcPr>
            <w:tcW w:w="552" w:type="dxa"/>
            <w:vAlign w:val="center"/>
          </w:tcPr>
          <w:p w14:paraId="44500F9A" w14:textId="57DA1431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8623A1" w:rsidRPr="00BC3897" w14:paraId="7083FB10" w14:textId="77777777" w:rsidTr="00B30768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5D3475AC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40933ACD" w14:textId="5C760B5A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62E2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428" w:type="dxa"/>
            <w:vAlign w:val="center"/>
          </w:tcPr>
          <w:p w14:paraId="6B4392DA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dxa"/>
            <w:vAlign w:val="center"/>
          </w:tcPr>
          <w:p w14:paraId="1A65A0DF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vAlign w:val="center"/>
          </w:tcPr>
          <w:p w14:paraId="47D93F3D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dxa"/>
            <w:vAlign w:val="center"/>
          </w:tcPr>
          <w:p w14:paraId="745BD1C9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vAlign w:val="center"/>
          </w:tcPr>
          <w:p w14:paraId="018C08EE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43F3E24" w14:textId="06EC3B1A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62E2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14:paraId="48B3640E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مشاهده و بررسی حداقل 2 پرونده بیمار:</w:t>
            </w:r>
          </w:p>
          <w:p w14:paraId="60DBF9C1" w14:textId="251244E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به ازای هر ارجاع مطابق دستورالعمل (2 امتیاز) عدم ارجاع طبق دستورالعمل (صفر امتیاز)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2095D0B" w14:textId="3E95963B" w:rsidR="008623A1" w:rsidRPr="007462E2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افراد ارجاع شده به پزشک در غربالگری کولورکتال، طبق دستورالعمل مورد معاینه و در صورت نیاز ارجاع قرار گرفته اند.</w:t>
            </w:r>
          </w:p>
        </w:tc>
        <w:tc>
          <w:tcPr>
            <w:tcW w:w="552" w:type="dxa"/>
            <w:vAlign w:val="center"/>
          </w:tcPr>
          <w:p w14:paraId="6C4364EE" w14:textId="58D2D9D5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8623A1" w:rsidRPr="00BC3897" w14:paraId="7E159EE5" w14:textId="77777777" w:rsidTr="00B30768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124397B7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4620078B" w14:textId="379E7142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62E2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428" w:type="dxa"/>
            <w:vAlign w:val="center"/>
          </w:tcPr>
          <w:p w14:paraId="55CE44F3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4" w:type="dxa"/>
            <w:vAlign w:val="center"/>
          </w:tcPr>
          <w:p w14:paraId="6537F5DE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1" w:type="dxa"/>
            <w:vAlign w:val="center"/>
          </w:tcPr>
          <w:p w14:paraId="2EE02C74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17" w:type="dxa"/>
            <w:vAlign w:val="center"/>
          </w:tcPr>
          <w:p w14:paraId="691619B5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0FE51E1B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3C0B41E" w14:textId="2FA41BC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62E2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14:paraId="48EA2743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462E2">
              <w:rPr>
                <w:rFonts w:cs="B Nazanin" w:hint="cs"/>
                <w:sz w:val="20"/>
                <w:szCs w:val="20"/>
                <w:rtl/>
              </w:rPr>
              <w:t>مشاهده و بررسی افراد مستندات پیگیری افراد ارجاع شده :</w:t>
            </w:r>
          </w:p>
          <w:p w14:paraId="59F10AE8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462E2">
              <w:rPr>
                <w:rFonts w:cs="B Nazanin" w:hint="cs"/>
                <w:sz w:val="20"/>
                <w:szCs w:val="20"/>
                <w:rtl/>
              </w:rPr>
              <w:t xml:space="preserve">100 </w:t>
            </w:r>
            <w:r w:rsidRPr="007462E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462E2">
              <w:rPr>
                <w:rFonts w:cs="B Nazanin" w:hint="cs"/>
                <w:sz w:val="20"/>
                <w:szCs w:val="20"/>
                <w:rtl/>
              </w:rPr>
              <w:t xml:space="preserve"> 75 درصد پیگیری با مستندات لازم (4 امتیاز)</w:t>
            </w:r>
          </w:p>
          <w:p w14:paraId="0F3C50C2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462E2">
              <w:rPr>
                <w:rFonts w:cs="B Nazanin" w:hint="cs"/>
                <w:sz w:val="20"/>
                <w:szCs w:val="20"/>
                <w:rtl/>
              </w:rPr>
              <w:t>50 تا 75% پیگیری  با مستندات لازم (3 امتیاز)</w:t>
            </w:r>
          </w:p>
          <w:p w14:paraId="17F2DA3A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462E2">
              <w:rPr>
                <w:rFonts w:cs="B Nazanin" w:hint="cs"/>
                <w:sz w:val="20"/>
                <w:szCs w:val="20"/>
                <w:rtl/>
              </w:rPr>
              <w:t>25 تا 50 % پیگیری ( 2 امتیاز)</w:t>
            </w:r>
          </w:p>
          <w:p w14:paraId="5AAA9BF1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462E2">
              <w:rPr>
                <w:rFonts w:cs="B Nazanin" w:hint="cs"/>
                <w:sz w:val="20"/>
                <w:szCs w:val="20"/>
                <w:rtl/>
              </w:rPr>
              <w:t>0-25% پیگیری ( 1 امتیاز)</w:t>
            </w:r>
          </w:p>
          <w:p w14:paraId="6B0A1E8A" w14:textId="5E2D4138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20"/>
                <w:szCs w:val="20"/>
                <w:rtl/>
              </w:rPr>
              <w:t xml:space="preserve">از نتایج پیگیری ها خبر ندارد ( صفر امتیاز)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E42863F" w14:textId="0BB118CC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پیگیری افراد نیازمند ارجاع سطح 2 در غربالگری سرطان کولورکتال، تا حصول نتیجه انجام گرفته است.</w:t>
            </w:r>
          </w:p>
        </w:tc>
        <w:tc>
          <w:tcPr>
            <w:tcW w:w="552" w:type="dxa"/>
            <w:vAlign w:val="center"/>
          </w:tcPr>
          <w:p w14:paraId="5925114D" w14:textId="723ABB44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8623A1" w:rsidRPr="00BC3897" w14:paraId="77AA3D36" w14:textId="77777777" w:rsidTr="00B30768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1E7DB4EC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579293C8" w14:textId="0E26E51A" w:rsidR="008623A1" w:rsidRPr="007462E2" w:rsidRDefault="00816D5E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8" w:type="dxa"/>
            <w:vAlign w:val="center"/>
          </w:tcPr>
          <w:p w14:paraId="2D3C3587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4" w:type="dxa"/>
            <w:vAlign w:val="center"/>
          </w:tcPr>
          <w:p w14:paraId="79DE35A9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1" w:type="dxa"/>
            <w:vAlign w:val="center"/>
          </w:tcPr>
          <w:p w14:paraId="5CBD8862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17" w:type="dxa"/>
            <w:vAlign w:val="center"/>
          </w:tcPr>
          <w:p w14:paraId="6E25F855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41B4C1D3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E7C99B0" w14:textId="03352BC3" w:rsidR="008623A1" w:rsidRPr="007462E2" w:rsidRDefault="00816D5E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14:paraId="092BE4ED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 xml:space="preserve">مشاهده و بررسی پرونده زوجین مشکوک و ناقل بتا تالاسمی </w:t>
            </w:r>
          </w:p>
          <w:p w14:paraId="73FA1AEE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اطلاع از تعداد زوجهای تحت پوشش ناقل تالاسمی و حداقل یک بار ویزیت و ورود اطلاعات مربوطه به سامانه سیب و اطلاع از دستورالعمل(4 امتیاز)</w:t>
            </w:r>
          </w:p>
          <w:p w14:paraId="5CE81D90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lastRenderedPageBreak/>
              <w:t>اطلاع از تعداد زوجهای ناقل تالاسمی تحت پوشش و ورود اطلاعات مربوطه به سامانه سیب و اطلاع از دستورالعمل(3امتیاز)</w:t>
            </w:r>
          </w:p>
          <w:p w14:paraId="4FC2F5F4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اطلاع از تعداد زوجهای ناقل تالاسمی تحت پوشش و اطلاع از دستورالعمل(2امتیاز)</w:t>
            </w:r>
          </w:p>
          <w:p w14:paraId="056266EA" w14:textId="77777777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اطلاع و احاطه بر دستورالعمل(1 امتیاز)</w:t>
            </w:r>
          </w:p>
          <w:p w14:paraId="747D8569" w14:textId="2B12C73F" w:rsidR="008623A1" w:rsidRPr="007462E2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هیچ احاطه ای به برنامه ندارد(0امتیاز)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E740A34" w14:textId="241108E7" w:rsidR="008623A1" w:rsidRPr="007462E2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مراقبت زوجین ناقل و مشکوک تالاسمی در محدوده تحت پوشش را می شناسد؟و بر کنترل تنظیم خانواده و ارجاع به موقع برای انجام </w:t>
            </w:r>
            <w:r w:rsidRPr="007462E2">
              <w:rPr>
                <w:rFonts w:cs="B Nazanin"/>
                <w:sz w:val="20"/>
                <w:szCs w:val="20"/>
                <w:lang w:bidi="fa-IR"/>
              </w:rPr>
              <w:lastRenderedPageBreak/>
              <w:t>PND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مرحله اول و دوم زوجین اشراف کامل دارد</w:t>
            </w:r>
          </w:p>
        </w:tc>
        <w:tc>
          <w:tcPr>
            <w:tcW w:w="552" w:type="dxa"/>
            <w:vAlign w:val="center"/>
          </w:tcPr>
          <w:p w14:paraId="14B82683" w14:textId="73DF64EC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12</w:t>
            </w:r>
          </w:p>
        </w:tc>
      </w:tr>
      <w:tr w:rsidR="008623A1" w:rsidRPr="00BC3897" w14:paraId="62A2D31F" w14:textId="77777777" w:rsidTr="00B30768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58FB47B6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3AFAFE23" w14:textId="4647E5FC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8" w:type="dxa"/>
            <w:vAlign w:val="center"/>
          </w:tcPr>
          <w:p w14:paraId="49F46991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4" w:type="dxa"/>
            <w:vAlign w:val="center"/>
          </w:tcPr>
          <w:p w14:paraId="4082CC3F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1" w:type="dxa"/>
            <w:vAlign w:val="center"/>
          </w:tcPr>
          <w:p w14:paraId="74E26E4A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17" w:type="dxa"/>
            <w:vAlign w:val="center"/>
          </w:tcPr>
          <w:p w14:paraId="2DAE122F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09FC4DF3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F471196" w14:textId="036F9E33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14:paraId="0A72841F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مشاهده و بررسی پرونده نوزادان مبتلا به کم کاری مادرزادی تیروئید و </w:t>
            </w:r>
            <w:r w:rsidRPr="00B21EA3">
              <w:rPr>
                <w:rFonts w:cs="B Nazanin"/>
                <w:sz w:val="18"/>
                <w:szCs w:val="18"/>
              </w:rPr>
              <w:t>PKU</w:t>
            </w:r>
          </w:p>
          <w:p w14:paraId="664350A2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اطلاع از تعداد بیماران تحت پوشش (1امتیاز)</w:t>
            </w:r>
          </w:p>
          <w:p w14:paraId="3F79399B" w14:textId="77777777" w:rsidR="008623A1" w:rsidRPr="00B21EA3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ثبت بیماران در سامانه سیب با کد</w:t>
            </w:r>
            <w:r w:rsidRPr="00B21EA3">
              <w:rPr>
                <w:rFonts w:cs="B Nazanin"/>
                <w:sz w:val="18"/>
                <w:szCs w:val="18"/>
              </w:rPr>
              <w:t xml:space="preserve"> e031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(1 امتیاز)</w:t>
            </w:r>
          </w:p>
          <w:p w14:paraId="4B829902" w14:textId="28A3D896" w:rsidR="008623A1" w:rsidRPr="00BC3897" w:rsidRDefault="008623A1" w:rsidP="00F2787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نظارت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پیگیری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مراقبتها توسط مراقبین سلامت طبق دستورالعمل(مراقبتها کامل: 2امتیاز ، مراقبتها ناقص : 1امتیاز)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C34B053" w14:textId="3C8F41A3" w:rsidR="008623A1" w:rsidRPr="00BC3897" w:rsidRDefault="008623A1" w:rsidP="00F27879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کودکان دچار کم کاری مادرزادی تیروئید و 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PKU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شناسایی شده از غربالگری را در جمعیت تحت پوشش می شناسد و بر مراقبت و پیگیری آنها نظارت کامل دارد.</w:t>
            </w:r>
          </w:p>
        </w:tc>
        <w:tc>
          <w:tcPr>
            <w:tcW w:w="552" w:type="dxa"/>
            <w:vAlign w:val="center"/>
          </w:tcPr>
          <w:p w14:paraId="3C5D4EBF" w14:textId="2D17B285" w:rsidR="008623A1" w:rsidRPr="00BC3897" w:rsidRDefault="006410D0" w:rsidP="00F27879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7462E2" w:rsidRPr="00BC3897" w14:paraId="68736C49" w14:textId="77777777" w:rsidTr="00CC5D03">
        <w:trPr>
          <w:gridAfter w:val="1"/>
          <w:wAfter w:w="11" w:type="dxa"/>
          <w:trHeight w:val="263"/>
          <w:jc w:val="center"/>
        </w:trPr>
        <w:tc>
          <w:tcPr>
            <w:tcW w:w="714" w:type="dxa"/>
            <w:vAlign w:val="center"/>
          </w:tcPr>
          <w:p w14:paraId="6C41FEF2" w14:textId="77777777" w:rsidR="007462E2" w:rsidRPr="00BC3897" w:rsidRDefault="007462E2" w:rsidP="007462E2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3ADE8193" w14:textId="277A30FC" w:rsidR="007462E2" w:rsidRPr="00B21EA3" w:rsidRDefault="00816D5E" w:rsidP="007462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28" w:type="dxa"/>
            <w:vAlign w:val="center"/>
          </w:tcPr>
          <w:p w14:paraId="051DC164" w14:textId="77777777" w:rsidR="007462E2" w:rsidRPr="00BC3897" w:rsidRDefault="007462E2" w:rsidP="007462E2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4" w:type="dxa"/>
            <w:vAlign w:val="center"/>
          </w:tcPr>
          <w:p w14:paraId="6190DCC3" w14:textId="77777777" w:rsidR="007462E2" w:rsidRPr="00BC3897" w:rsidRDefault="007462E2" w:rsidP="007462E2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1" w:type="dxa"/>
            <w:vAlign w:val="center"/>
          </w:tcPr>
          <w:p w14:paraId="0D7210F7" w14:textId="77777777" w:rsidR="007462E2" w:rsidRPr="00BC3897" w:rsidRDefault="007462E2" w:rsidP="007462E2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17" w:type="dxa"/>
            <w:vAlign w:val="center"/>
          </w:tcPr>
          <w:p w14:paraId="6C018B53" w14:textId="77777777" w:rsidR="007462E2" w:rsidRPr="00BC3897" w:rsidRDefault="007462E2" w:rsidP="007462E2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124AE6D1" w14:textId="77777777" w:rsidR="007462E2" w:rsidRPr="00BC3897" w:rsidRDefault="007462E2" w:rsidP="007462E2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E85968C" w14:textId="72EEBFD0" w:rsidR="007462E2" w:rsidRPr="00B21EA3" w:rsidRDefault="00816D5E" w:rsidP="007462E2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14:paraId="330524F3" w14:textId="77777777" w:rsidR="007462E2" w:rsidRPr="007462E2" w:rsidRDefault="007462E2" w:rsidP="007462E2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042AC2"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آشنایی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غربالگری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شنوایی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نوزادان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و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شیرخواران</w:t>
            </w:r>
            <w:r w:rsidRPr="007462E2">
              <w:rPr>
                <w:rFonts w:cs="B Nazanin"/>
                <w:sz w:val="18"/>
                <w:szCs w:val="18"/>
                <w:rtl/>
              </w:rPr>
              <w:t>(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ا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امتیاز</w:t>
            </w:r>
            <w:r w:rsidRPr="007462E2">
              <w:rPr>
                <w:rFonts w:cs="B Nazanin"/>
                <w:sz w:val="18"/>
                <w:szCs w:val="18"/>
                <w:rtl/>
              </w:rPr>
              <w:t>)</w:t>
            </w:r>
          </w:p>
          <w:p w14:paraId="67674D1A" w14:textId="77777777" w:rsidR="007462E2" w:rsidRPr="007462E2" w:rsidRDefault="007462E2" w:rsidP="007462E2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اطلاع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تعداد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نوع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و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میزان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کم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شنوایی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شیرخواران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مبتلا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جمعیت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تحت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پوشش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(2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امتیاز</w:t>
            </w:r>
            <w:r w:rsidRPr="007462E2">
              <w:rPr>
                <w:rFonts w:cs="B Nazanin"/>
                <w:sz w:val="18"/>
                <w:szCs w:val="18"/>
                <w:rtl/>
              </w:rPr>
              <w:t>)</w:t>
            </w:r>
          </w:p>
          <w:p w14:paraId="45ED62A8" w14:textId="0105BB96" w:rsidR="007462E2" w:rsidRPr="00B21EA3" w:rsidRDefault="007462E2" w:rsidP="007462E2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7462E2">
              <w:rPr>
                <w:rFonts w:cs="B Nazanin" w:hint="cs"/>
                <w:sz w:val="18"/>
                <w:szCs w:val="18"/>
                <w:rtl/>
              </w:rPr>
              <w:t>ثبت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100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درصدی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اطلاعات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شیرخواران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و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کودکان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مبتلا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به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کم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شنوایی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سامانه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سیب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کد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خدمتی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8523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و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ثبت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بیماری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کد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/>
                <w:sz w:val="18"/>
                <w:szCs w:val="18"/>
              </w:rPr>
              <w:t>H90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سامانه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سیب</w:t>
            </w:r>
            <w:r w:rsidRPr="007462E2">
              <w:rPr>
                <w:rFonts w:cs="B Nazanin"/>
                <w:sz w:val="18"/>
                <w:szCs w:val="18"/>
                <w:rtl/>
              </w:rPr>
              <w:t xml:space="preserve">(3 </w:t>
            </w:r>
            <w:r w:rsidRPr="007462E2">
              <w:rPr>
                <w:rFonts w:cs="B Nazanin" w:hint="cs"/>
                <w:sz w:val="18"/>
                <w:szCs w:val="18"/>
                <w:rtl/>
              </w:rPr>
              <w:t>امتیاز</w:t>
            </w:r>
            <w:r w:rsidRPr="007462E2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2389" w:type="dxa"/>
            <w:shd w:val="clear" w:color="auto" w:fill="auto"/>
          </w:tcPr>
          <w:p w14:paraId="3EEEB327" w14:textId="147F7B2B" w:rsidR="007462E2" w:rsidRPr="00B21EA3" w:rsidRDefault="007462E2" w:rsidP="007462E2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-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آشنایی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غربالگری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شنوایی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نوزادان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شیرخواران،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اطلاع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شیرخوارن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مشکوک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شنوایی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جمعیت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پوشش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نظارت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بر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پیگیری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مداخلات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درمانی،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ثبت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شیرخوارن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کودکان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شنوایی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سامانه</w:t>
            </w:r>
            <w:r w:rsidRPr="007462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62E2">
              <w:rPr>
                <w:rFonts w:cs="B Nazanin" w:hint="cs"/>
                <w:sz w:val="20"/>
                <w:szCs w:val="20"/>
                <w:rtl/>
                <w:lang w:bidi="fa-IR"/>
              </w:rPr>
              <w:t>سیب</w:t>
            </w:r>
          </w:p>
        </w:tc>
        <w:tc>
          <w:tcPr>
            <w:tcW w:w="552" w:type="dxa"/>
            <w:vAlign w:val="center"/>
          </w:tcPr>
          <w:p w14:paraId="665BBD20" w14:textId="04887E8C" w:rsidR="007462E2" w:rsidRPr="00BC3897" w:rsidRDefault="006410D0" w:rsidP="007462E2">
            <w:pPr>
              <w:bidi/>
              <w:spacing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8623A1" w:rsidRPr="00BC3897" w14:paraId="23BFF9E9" w14:textId="77777777" w:rsidTr="00765805">
        <w:trPr>
          <w:trHeight w:val="263"/>
          <w:jc w:val="center"/>
        </w:trPr>
        <w:tc>
          <w:tcPr>
            <w:tcW w:w="714" w:type="dxa"/>
            <w:vAlign w:val="center"/>
          </w:tcPr>
          <w:p w14:paraId="69A638C1" w14:textId="77777777" w:rsidR="008623A1" w:rsidRPr="00BC3897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1" w:type="dxa"/>
            <w:gridSpan w:val="11"/>
            <w:vAlign w:val="center"/>
          </w:tcPr>
          <w:p w14:paraId="28DC3A94" w14:textId="77777777" w:rsidR="008623A1" w:rsidRPr="007462E2" w:rsidRDefault="008623A1" w:rsidP="008623A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62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مجموع امتیازات بیماری های غیرواگیر</w:t>
            </w:r>
            <w:r w:rsidRPr="007462E2">
              <w:rPr>
                <w:rFonts w:cs="B Zar"/>
                <w:b/>
                <w:bCs/>
                <w:sz w:val="24"/>
                <w:szCs w:val="24"/>
                <w:rtl/>
              </w:rPr>
              <w:t xml:space="preserve">: </w:t>
            </w:r>
            <w:r w:rsidRPr="007462E2">
              <w:rPr>
                <w:rFonts w:cs="B Zar" w:hint="cs"/>
                <w:b/>
                <w:bCs/>
                <w:sz w:val="24"/>
                <w:szCs w:val="24"/>
                <w:rtl/>
              </w:rPr>
              <w:t>132</w:t>
            </w:r>
          </w:p>
        </w:tc>
      </w:tr>
    </w:tbl>
    <w:p w14:paraId="16E337B0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25DC1ED3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</w:rPr>
      </w:pPr>
    </w:p>
    <w:p w14:paraId="08974DDC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</w:rPr>
      </w:pPr>
    </w:p>
    <w:p w14:paraId="2F92B628" w14:textId="77777777" w:rsidR="00A77E77" w:rsidRPr="00B6589F" w:rsidRDefault="00A77E77" w:rsidP="00A77E77">
      <w:pPr>
        <w:bidi/>
        <w:spacing w:after="0" w:line="204" w:lineRule="auto"/>
        <w:jc w:val="center"/>
        <w:rPr>
          <w:rFonts w:cs="B Titr"/>
          <w:b/>
          <w:bCs/>
          <w:rtl/>
        </w:rPr>
      </w:pPr>
      <w:r w:rsidRPr="00B6589F">
        <w:rPr>
          <w:rFonts w:cs="B Titr" w:hint="cs"/>
          <w:b/>
          <w:bCs/>
          <w:rtl/>
        </w:rPr>
        <w:t xml:space="preserve">نام و نام خانوادگی و امضاء پایش کننده:                                                     نام و نام خانوادگی و امضاء پایش شونده: </w:t>
      </w:r>
    </w:p>
    <w:p w14:paraId="2A62F014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30A0F70C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2A3261A6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69D8F26C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42D90043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9EBDAD1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08363A8D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6497AE85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2A0F1011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EE8174C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48D27E26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4E3E52D8" w14:textId="77777777" w:rsidR="00A77E77" w:rsidRPr="00B6589F" w:rsidRDefault="00A77E77" w:rsidP="00A77E77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0490E78" w14:textId="77777777" w:rsidR="00412E2F" w:rsidRDefault="00412E2F" w:rsidP="00A77E77">
      <w:pPr>
        <w:bidi/>
        <w:rPr>
          <w:rtl/>
          <w:lang w:bidi="fa-IR"/>
        </w:rPr>
      </w:pPr>
    </w:p>
    <w:sectPr w:rsidR="00412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77"/>
    <w:rsid w:val="00370EA1"/>
    <w:rsid w:val="003772B8"/>
    <w:rsid w:val="00412E2F"/>
    <w:rsid w:val="006410D0"/>
    <w:rsid w:val="007462E2"/>
    <w:rsid w:val="007661DC"/>
    <w:rsid w:val="00816D5E"/>
    <w:rsid w:val="008623A1"/>
    <w:rsid w:val="00934573"/>
    <w:rsid w:val="00A77E77"/>
    <w:rsid w:val="00AF3090"/>
    <w:rsid w:val="00CD7D5C"/>
    <w:rsid w:val="00F2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C255"/>
  <w15:chartTrackingRefBased/>
  <w15:docId w15:val="{E236441A-9680-4FFB-AB3D-DDDE16C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77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T.Moghadas</cp:lastModifiedBy>
  <cp:revision>11</cp:revision>
  <dcterms:created xsi:type="dcterms:W3CDTF">2024-08-11T07:42:00Z</dcterms:created>
  <dcterms:modified xsi:type="dcterms:W3CDTF">2024-08-14T08:22:00Z</dcterms:modified>
</cp:coreProperties>
</file>