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92" w:rsidRPr="00B21EA3" w:rsidRDefault="004A6292" w:rsidP="004A6292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21EA3">
        <w:rPr>
          <w:rFonts w:cs="B Nazanin" w:hint="cs"/>
          <w:b/>
          <w:bCs/>
          <w:sz w:val="28"/>
          <w:szCs w:val="28"/>
          <w:rtl/>
          <w:lang w:bidi="fa-IR"/>
        </w:rPr>
        <w:t xml:space="preserve">چک لیست </w:t>
      </w:r>
      <w:r w:rsidR="00555490" w:rsidRPr="00B21EA3">
        <w:rPr>
          <w:rFonts w:cs="B Nazanin" w:hint="cs"/>
          <w:b/>
          <w:bCs/>
          <w:sz w:val="28"/>
          <w:szCs w:val="28"/>
          <w:rtl/>
          <w:lang w:bidi="fa-IR"/>
        </w:rPr>
        <w:t xml:space="preserve"> پایش برنامه های مبارزه با بیماری های غیر واگیر </w:t>
      </w:r>
      <w:r w:rsidR="00555490" w:rsidRPr="00B21EA3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555490" w:rsidRPr="00B21EA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D5327" w:rsidRPr="00B21EA3">
        <w:rPr>
          <w:rFonts w:cs="B Nazanin" w:hint="cs"/>
          <w:b/>
          <w:bCs/>
          <w:sz w:val="28"/>
          <w:szCs w:val="28"/>
          <w:rtl/>
          <w:lang w:bidi="fa-IR"/>
        </w:rPr>
        <w:t>پزشک</w:t>
      </w:r>
      <w:r w:rsidR="00127D53" w:rsidRPr="00B21EA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55490" w:rsidRPr="00B21EA3" w:rsidRDefault="004A6292" w:rsidP="004A6292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21EA3">
        <w:rPr>
          <w:rFonts w:cs="B Nazanin" w:hint="cs"/>
          <w:b/>
          <w:bCs/>
          <w:sz w:val="28"/>
          <w:szCs w:val="28"/>
          <w:rtl/>
          <w:lang w:bidi="fa-IR"/>
        </w:rPr>
        <w:t>( پزشک خانواده روستائی و شهرهای زیر 20 هزار نفر-  پزشک شهرهای بالای 20 هزار نفر)</w:t>
      </w:r>
    </w:p>
    <w:p w:rsidR="00ED4108" w:rsidRPr="00B21EA3" w:rsidRDefault="00ED4108" w:rsidP="00ED4108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B21EA3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bidiVisual/>
        <w:tblW w:w="11511" w:type="dxa"/>
        <w:tblInd w:w="-1174" w:type="dxa"/>
        <w:tblLayout w:type="fixed"/>
        <w:tblLook w:val="04A0" w:firstRow="1" w:lastRow="0" w:firstColumn="1" w:lastColumn="0" w:noHBand="0" w:noVBand="1"/>
      </w:tblPr>
      <w:tblGrid>
        <w:gridCol w:w="532"/>
        <w:gridCol w:w="2617"/>
        <w:gridCol w:w="4590"/>
        <w:gridCol w:w="630"/>
        <w:gridCol w:w="540"/>
        <w:gridCol w:w="900"/>
        <w:gridCol w:w="810"/>
        <w:gridCol w:w="892"/>
      </w:tblGrid>
      <w:tr w:rsidR="00AF7D8E" w:rsidRPr="00B21EA3" w:rsidTr="00BD5327">
        <w:trPr>
          <w:trHeight w:val="323"/>
        </w:trPr>
        <w:tc>
          <w:tcPr>
            <w:tcW w:w="532" w:type="dxa"/>
            <w:vMerge w:val="restart"/>
            <w:textDirection w:val="btLr"/>
            <w:vAlign w:val="center"/>
          </w:tcPr>
          <w:p w:rsidR="00AF7D8E" w:rsidRPr="00B21EA3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17" w:type="dxa"/>
            <w:vMerge w:val="restart"/>
            <w:vAlign w:val="center"/>
          </w:tcPr>
          <w:p w:rsidR="00AF7D8E" w:rsidRPr="00B21EA3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>سؤال/ انتظار</w:t>
            </w:r>
          </w:p>
        </w:tc>
        <w:tc>
          <w:tcPr>
            <w:tcW w:w="4590" w:type="dxa"/>
            <w:vMerge w:val="restart"/>
            <w:vAlign w:val="center"/>
          </w:tcPr>
          <w:p w:rsidR="00AF7D8E" w:rsidRPr="00B21EA3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AF7D8E" w:rsidRPr="00B21EA3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B21EA3"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F7D8E" w:rsidRPr="00B21EA3" w:rsidRDefault="00AF7D8E" w:rsidP="00AF7D8E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21EA3">
              <w:rPr>
                <w:rFonts w:cs="B Titr"/>
                <w:sz w:val="16"/>
                <w:szCs w:val="16"/>
                <w:rtl/>
              </w:rPr>
              <w:t>سقف امت</w:t>
            </w:r>
            <w:r w:rsidRPr="00B21EA3">
              <w:rPr>
                <w:rFonts w:cs="B Titr" w:hint="cs"/>
                <w:sz w:val="16"/>
                <w:szCs w:val="16"/>
                <w:rtl/>
              </w:rPr>
              <w:t>ی</w:t>
            </w:r>
            <w:r w:rsidRPr="00B21EA3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602" w:type="dxa"/>
            <w:gridSpan w:val="3"/>
          </w:tcPr>
          <w:p w:rsidR="00AF7D8E" w:rsidRPr="00B21EA3" w:rsidRDefault="00AF7D8E" w:rsidP="00AF7D8E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5139EB" w:rsidRPr="00B21EA3" w:rsidTr="004A6292">
        <w:trPr>
          <w:trHeight w:val="530"/>
        </w:trPr>
        <w:tc>
          <w:tcPr>
            <w:tcW w:w="532" w:type="dxa"/>
            <w:vMerge/>
          </w:tcPr>
          <w:p w:rsidR="005139EB" w:rsidRPr="00B21EA3" w:rsidRDefault="005139EB" w:rsidP="008B789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617" w:type="dxa"/>
            <w:vMerge/>
          </w:tcPr>
          <w:p w:rsidR="005139EB" w:rsidRPr="00B21EA3" w:rsidRDefault="005139EB" w:rsidP="008B7893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90" w:type="dxa"/>
            <w:vMerge/>
          </w:tcPr>
          <w:p w:rsidR="005139EB" w:rsidRPr="00B21EA3" w:rsidRDefault="005139EB" w:rsidP="008B7893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  <w:vMerge/>
          </w:tcPr>
          <w:p w:rsidR="005139EB" w:rsidRPr="00B21EA3" w:rsidRDefault="005139EB" w:rsidP="008B7893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Merge/>
          </w:tcPr>
          <w:p w:rsidR="005139EB" w:rsidRPr="00B21EA3" w:rsidRDefault="005139EB" w:rsidP="008B7893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Align w:val="center"/>
          </w:tcPr>
          <w:p w:rsidR="005139EB" w:rsidRPr="00B21EA3" w:rsidRDefault="00BD5327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  <w:tc>
          <w:tcPr>
            <w:tcW w:w="810" w:type="dxa"/>
            <w:vAlign w:val="center"/>
          </w:tcPr>
          <w:p w:rsidR="005139EB" w:rsidRPr="00B21EA3" w:rsidRDefault="00BD5327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پزشک....</w:t>
            </w:r>
          </w:p>
        </w:tc>
        <w:tc>
          <w:tcPr>
            <w:tcW w:w="892" w:type="dxa"/>
            <w:vAlign w:val="center"/>
          </w:tcPr>
          <w:p w:rsidR="005139EB" w:rsidRPr="00B21EA3" w:rsidRDefault="00BD5327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پزشک...</w:t>
            </w:r>
          </w:p>
        </w:tc>
      </w:tr>
      <w:tr w:rsidR="005139EB" w:rsidRPr="00B21EA3" w:rsidTr="00BD5327">
        <w:trPr>
          <w:trHeight w:val="530"/>
        </w:trPr>
        <w:tc>
          <w:tcPr>
            <w:tcW w:w="532" w:type="dxa"/>
            <w:shd w:val="clear" w:color="auto" w:fill="auto"/>
            <w:vAlign w:val="center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دستورالعمل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اجرايی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محتوای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آموزشی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مجموعه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PHC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مداخلات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اساسی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غیرواگیر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نظام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ايران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>(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ايراپن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)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ويژه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پزشک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اختیار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داشته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آن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آگاهی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دارد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139EB" w:rsidRPr="00B21EA3" w:rsidRDefault="005139EB" w:rsidP="005139EB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مشاهده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شود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پزشک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بسته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خدمت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)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ايراپن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(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ويژه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پزشک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را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اختيار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دارد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) 1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امتياز</w:t>
            </w:r>
            <w:r w:rsidRPr="00B21EA3">
              <w:rPr>
                <w:rFonts w:cs="B Nazanin"/>
                <w:sz w:val="18"/>
                <w:szCs w:val="18"/>
                <w:rtl/>
              </w:rPr>
              <w:t>)</w:t>
            </w:r>
          </w:p>
          <w:p w:rsidR="005139EB" w:rsidRPr="00B21EA3" w:rsidRDefault="005139EB" w:rsidP="005139EB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پرسش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حداقل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يک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سوال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کدام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بخش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: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پيشگيري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کنترل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بيماري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فشارخون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بالا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-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پيشگيري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کنترل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بيماري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ديابت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-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سرطان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کولورکتال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-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پيشگيري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کنترل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اختلال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چربي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خون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-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برنامه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ارتقاي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فعاليت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بدني</w:t>
            </w:r>
          </w:p>
          <w:p w:rsidR="005139EB" w:rsidRPr="00B21EA3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/>
                <w:sz w:val="18"/>
                <w:szCs w:val="18"/>
                <w:rtl/>
              </w:rPr>
              <w:t xml:space="preserve">"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کتاب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مجموعه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مداخلات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اساسي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بيماريهاي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غيرواگير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نظام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مراقبتهاي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بهداشتي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اوليه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ايران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"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ايراپن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1396 (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دستورالعمل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اجرايي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محتواي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آموزشي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پزشک</w:t>
            </w:r>
            <w:r w:rsidRPr="00B21EA3">
              <w:rPr>
                <w:rFonts w:cs="B Nazanin"/>
                <w:sz w:val="18"/>
                <w:szCs w:val="18"/>
                <w:rtl/>
              </w:rPr>
              <w:t>)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اطلاع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دارد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(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پاسخ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درست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بخش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3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امتياز</w:t>
            </w:r>
            <w:r w:rsidRPr="00B21EA3">
              <w:rPr>
                <w:rFonts w:cs="B Nazanin"/>
                <w:sz w:val="18"/>
                <w:szCs w:val="18"/>
                <w:rtl/>
              </w:rPr>
              <w:t>)</w:t>
            </w:r>
          </w:p>
          <w:p w:rsidR="004A6292" w:rsidRPr="00B21EA3" w:rsidRDefault="004A6292" w:rsidP="00513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139EB" w:rsidRPr="00B21EA3" w:rsidRDefault="005139EB" w:rsidP="00BD5327">
            <w:pPr>
              <w:spacing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5139EB" w:rsidRPr="00B21EA3" w:rsidRDefault="00BD5327" w:rsidP="00BD5327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900" w:type="dxa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39EB" w:rsidRPr="00B21EA3" w:rsidTr="00FC4E8F">
        <w:trPr>
          <w:trHeight w:val="1898"/>
        </w:trPr>
        <w:tc>
          <w:tcPr>
            <w:tcW w:w="532" w:type="dxa"/>
            <w:shd w:val="clear" w:color="auto" w:fill="auto"/>
            <w:vAlign w:val="center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ارجاع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 10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درصد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ديابتی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سطح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2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جهت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بررسی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عوارض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قلبی،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چشمی،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کلیوی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عصبی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ديابت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5139EB" w:rsidRPr="00B21EA3" w:rsidRDefault="005139EB" w:rsidP="005139EB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اين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خدمت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آغاز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تشخيص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ديابت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پس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آن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ساله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برای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هر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بیمار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انجام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شود</w:t>
            </w:r>
            <w:r w:rsidRPr="00B21EA3">
              <w:rPr>
                <w:rFonts w:cs="B Nazanin"/>
                <w:sz w:val="18"/>
                <w:szCs w:val="18"/>
                <w:rtl/>
              </w:rPr>
              <w:t>. )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مشاهده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و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بررسي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فرم ارجاع بیماران</w:t>
            </w:r>
            <w:r w:rsidRPr="00B21EA3">
              <w:rPr>
                <w:rFonts w:cs="B Nazanin"/>
                <w:sz w:val="18"/>
                <w:szCs w:val="18"/>
              </w:rPr>
              <w:t>:</w:t>
            </w:r>
          </w:p>
          <w:p w:rsidR="005139EB" w:rsidRPr="00B21EA3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>ارجاع صفر تا 5 درصد بیماران صفر امتیاز</w:t>
            </w:r>
          </w:p>
          <w:p w:rsidR="005139EB" w:rsidRPr="00B21EA3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ارجاع 5 تا 10 درصد بیماران دو امتیاز </w:t>
            </w:r>
          </w:p>
          <w:p w:rsidR="005139EB" w:rsidRPr="00B21EA3" w:rsidRDefault="005139EB" w:rsidP="00513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>ارجاع 10 تا 15 درصد بیماران سه امتیاز</w:t>
            </w:r>
          </w:p>
          <w:p w:rsidR="005139EB" w:rsidRPr="00B21EA3" w:rsidRDefault="005139EB" w:rsidP="004A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ارجاع بیش از 15 درصد بیماران یک امتیاز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(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صفر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تا سقف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3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امتیاز</w:t>
            </w:r>
            <w:r w:rsidRPr="00B21EA3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39EB" w:rsidRPr="00B21EA3" w:rsidRDefault="005139EB" w:rsidP="00BD5327">
            <w:pPr>
              <w:spacing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5139EB" w:rsidRPr="00B21EA3" w:rsidRDefault="00BD5327" w:rsidP="00BD5327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900" w:type="dxa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139EB" w:rsidRPr="00B21EA3" w:rsidTr="004A6292">
        <w:trPr>
          <w:trHeight w:val="2420"/>
        </w:trPr>
        <w:tc>
          <w:tcPr>
            <w:tcW w:w="532" w:type="dxa"/>
            <w:shd w:val="clear" w:color="auto" w:fill="auto"/>
            <w:vAlign w:val="center"/>
          </w:tcPr>
          <w:p w:rsidR="005139EB" w:rsidRPr="00B21EA3" w:rsidRDefault="005139EB" w:rsidP="005139EB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5139EB" w:rsidRPr="00B21EA3" w:rsidRDefault="005139EB" w:rsidP="005139E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فشارخون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بالا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بعد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شناسايی،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طبق دستورالعمل،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تحت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درمان،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پیگیری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قرار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داده است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3668F8" w:rsidRPr="00B21EA3" w:rsidRDefault="00E13864" w:rsidP="00E13864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>برای</w:t>
            </w:r>
            <w:r w:rsidR="003668F8" w:rsidRPr="00B21EA3">
              <w:rPr>
                <w:rFonts w:cs="B Nazanin" w:hint="cs"/>
                <w:sz w:val="18"/>
                <w:szCs w:val="18"/>
                <w:rtl/>
              </w:rPr>
              <w:t xml:space="preserve"> اصفهان یک و دو </w:t>
            </w:r>
            <w:r w:rsidRPr="00B21EA3">
              <w:rPr>
                <w:rFonts w:cs="B Nazanin"/>
                <w:sz w:val="18"/>
                <w:szCs w:val="18"/>
              </w:rPr>
              <w:t>)</w:t>
            </w:r>
            <w:r w:rsidR="003668F8" w:rsidRPr="00B21EA3">
              <w:rPr>
                <w:rFonts w:cs="B Nazanin" w:hint="cs"/>
                <w:sz w:val="18"/>
                <w:szCs w:val="18"/>
                <w:rtl/>
              </w:rPr>
              <w:t xml:space="preserve">پوشش مراقبت بیماران مبتلا به فشار خون بالا بیش از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6</w:t>
            </w:r>
            <w:r w:rsidR="003668F8" w:rsidRPr="00B21EA3">
              <w:rPr>
                <w:rFonts w:cs="B Nazanin" w:hint="cs"/>
                <w:sz w:val="18"/>
                <w:szCs w:val="18"/>
                <w:rtl/>
              </w:rPr>
              <w:t>0 درصد 4 امتیاز</w:t>
            </w:r>
          </w:p>
          <w:p w:rsidR="003668F8" w:rsidRPr="00B21EA3" w:rsidRDefault="003668F8" w:rsidP="003668F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بیماران مبت</w:t>
            </w:r>
            <w:r w:rsidR="00E13864" w:rsidRPr="00B21EA3">
              <w:rPr>
                <w:rFonts w:cs="B Nazanin" w:hint="cs"/>
                <w:sz w:val="18"/>
                <w:szCs w:val="18"/>
                <w:rtl/>
              </w:rPr>
              <w:t>لا به فشار خون بالا بین 45 تا 60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 درصد 3 امتیاز</w:t>
            </w:r>
          </w:p>
          <w:p w:rsidR="003668F8" w:rsidRPr="00B21EA3" w:rsidRDefault="003668F8" w:rsidP="003668F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بیماران مبت</w:t>
            </w:r>
            <w:r w:rsidR="00E13864" w:rsidRPr="00B21EA3">
              <w:rPr>
                <w:rFonts w:cs="B Nazanin" w:hint="cs"/>
                <w:sz w:val="18"/>
                <w:szCs w:val="18"/>
                <w:rtl/>
              </w:rPr>
              <w:t>لا به فشار خون بالا بین 30 تا 45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 درصد 2 امتیاز</w:t>
            </w:r>
          </w:p>
          <w:p w:rsidR="003668F8" w:rsidRPr="00B21EA3" w:rsidRDefault="003668F8" w:rsidP="003668F8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بیماران مبتلا به فشار خون بالا بین 20 تا 29 درصد 1 امتیاز</w:t>
            </w:r>
          </w:p>
          <w:p w:rsidR="003668F8" w:rsidRPr="00B21EA3" w:rsidRDefault="003668F8" w:rsidP="00E13864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بیماران مبتلا به فشار خون بالا کمتر از 20 درصد صفر امتیاز</w:t>
            </w:r>
            <w:r w:rsidRPr="00B21EA3">
              <w:rPr>
                <w:rFonts w:cs="B Nazanin"/>
                <w:sz w:val="18"/>
                <w:szCs w:val="18"/>
              </w:rPr>
              <w:t>(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5139EB" w:rsidRPr="00B21EA3" w:rsidRDefault="00E13864" w:rsidP="005139EB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>برای سایر شهرستان ها</w:t>
            </w:r>
            <w:r w:rsidR="003668F8" w:rsidRPr="00B21EA3">
              <w:rPr>
                <w:rFonts w:cs="B Nazanin"/>
                <w:sz w:val="18"/>
                <w:szCs w:val="18"/>
              </w:rPr>
              <w:t>)</w:t>
            </w:r>
            <w:r w:rsidR="003668F8" w:rsidRPr="00B21EA3">
              <w:rPr>
                <w:rFonts w:cs="B Nazanin" w:hint="cs"/>
                <w:sz w:val="18"/>
                <w:szCs w:val="18"/>
                <w:rtl/>
              </w:rPr>
              <w:t xml:space="preserve"> پوش</w:t>
            </w:r>
            <w:r w:rsidR="003668F8" w:rsidRPr="00B21EA3">
              <w:rPr>
                <w:rFonts w:cs="B Nazanin" w:hint="eastAsia"/>
                <w:sz w:val="18"/>
                <w:szCs w:val="18"/>
                <w:rtl/>
              </w:rPr>
              <w:t>ش</w:t>
            </w:r>
            <w:r w:rsidR="005139EB" w:rsidRPr="00B21EA3">
              <w:rPr>
                <w:rFonts w:cs="B Nazanin" w:hint="cs"/>
                <w:sz w:val="18"/>
                <w:szCs w:val="18"/>
                <w:rtl/>
              </w:rPr>
              <w:t xml:space="preserve"> مراقبت بیماران مبتلا به فشار خون بالا بیش از 70 درصد 4 امتیاز</w:t>
            </w:r>
          </w:p>
          <w:p w:rsidR="005139EB" w:rsidRPr="00B21EA3" w:rsidRDefault="005139EB" w:rsidP="005139EB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بیماران مبتلا به فشار خون بالا بین 50 تا 69 درصد 3 امتیاز</w:t>
            </w:r>
          </w:p>
          <w:p w:rsidR="005139EB" w:rsidRPr="00B21EA3" w:rsidRDefault="005139EB" w:rsidP="005139EB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بیماران مبتلا به فشار خون بالا بین 30 تا 49 درصد 2 امتیاز</w:t>
            </w:r>
          </w:p>
          <w:p w:rsidR="005139EB" w:rsidRPr="00B21EA3" w:rsidRDefault="005139EB" w:rsidP="005139EB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بیماران مبتلا به فشار خون بالا بین 20 تا 29 درصد 1 امتیاز</w:t>
            </w:r>
          </w:p>
          <w:p w:rsidR="005139EB" w:rsidRPr="00B21EA3" w:rsidRDefault="005139EB" w:rsidP="00E1386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مراقبت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بیماران مبتلا به فشار خون بالا کمتر از 20 درصد صفر امتیاز</w:t>
            </w:r>
            <w:r w:rsidR="003668F8" w:rsidRPr="00B21EA3">
              <w:rPr>
                <w:rFonts w:cs="B Nazanin"/>
                <w:sz w:val="20"/>
                <w:szCs w:val="20"/>
              </w:rPr>
              <w:t>(</w:t>
            </w:r>
          </w:p>
          <w:p w:rsidR="004A6292" w:rsidRPr="00B21EA3" w:rsidRDefault="004A6292" w:rsidP="00E1386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4A6292" w:rsidRPr="00B21EA3" w:rsidRDefault="004A6292" w:rsidP="00E1386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139EB" w:rsidRPr="00B21EA3" w:rsidRDefault="005139EB" w:rsidP="00BD5327">
            <w:pPr>
              <w:spacing w:after="0"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5139EB" w:rsidRPr="00B21EA3" w:rsidRDefault="00BD5327" w:rsidP="00BD5327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12</w:t>
            </w:r>
          </w:p>
        </w:tc>
        <w:tc>
          <w:tcPr>
            <w:tcW w:w="900" w:type="dxa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5139EB" w:rsidRPr="00B21EA3" w:rsidRDefault="005139EB" w:rsidP="005139EB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BD5327">
        <w:trPr>
          <w:trHeight w:val="1115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فشارخون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فشارخون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بالا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تحت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کنترل است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بررسی حداقل 4 پرونده بیمار مبتلا به فشار خون بالا از نظر: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ثبت داروهای فشار خون بالا 0.5 امتیاز ( سقف امتیاز 2)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ثبت تعداد دارو مناسب با عدد فشار خون 0.5 امتیاز ( سقف امتیاز 2)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ثبت آزمایشات لازم 5/0 امتیاز( سقف امتیاز 2)</w:t>
            </w:r>
          </w:p>
          <w:p w:rsidR="004A6292" w:rsidRPr="00B21EA3" w:rsidRDefault="004A6292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3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18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6292" w:rsidRPr="00B21EA3" w:rsidTr="004A6292">
        <w:trPr>
          <w:trHeight w:val="530"/>
        </w:trPr>
        <w:tc>
          <w:tcPr>
            <w:tcW w:w="532" w:type="dxa"/>
            <w:vMerge w:val="restart"/>
            <w:textDirection w:val="btLr"/>
            <w:vAlign w:val="center"/>
          </w:tcPr>
          <w:p w:rsidR="004A6292" w:rsidRPr="00B21EA3" w:rsidRDefault="004A6292" w:rsidP="004A629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617" w:type="dxa"/>
            <w:vMerge w:val="restart"/>
            <w:vAlign w:val="center"/>
          </w:tcPr>
          <w:p w:rsidR="004A6292" w:rsidRPr="00B21EA3" w:rsidRDefault="004A6292" w:rsidP="004A629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>سؤال/ انتظار</w:t>
            </w:r>
          </w:p>
        </w:tc>
        <w:tc>
          <w:tcPr>
            <w:tcW w:w="4590" w:type="dxa"/>
            <w:vMerge w:val="restart"/>
            <w:vAlign w:val="center"/>
          </w:tcPr>
          <w:p w:rsidR="004A6292" w:rsidRPr="00B21EA3" w:rsidRDefault="004A6292" w:rsidP="004A629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4A6292" w:rsidRPr="00B21EA3" w:rsidRDefault="004A6292" w:rsidP="004A6292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B21EA3"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A6292" w:rsidRPr="00B21EA3" w:rsidRDefault="004A6292" w:rsidP="004A6292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21EA3">
              <w:rPr>
                <w:rFonts w:cs="B Titr"/>
                <w:sz w:val="16"/>
                <w:szCs w:val="16"/>
                <w:rtl/>
              </w:rPr>
              <w:t>سقف امت</w:t>
            </w:r>
            <w:r w:rsidRPr="00B21EA3">
              <w:rPr>
                <w:rFonts w:cs="B Titr" w:hint="cs"/>
                <w:sz w:val="16"/>
                <w:szCs w:val="16"/>
                <w:rtl/>
              </w:rPr>
              <w:t>ی</w:t>
            </w:r>
            <w:r w:rsidRPr="00B21EA3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602" w:type="dxa"/>
            <w:gridSpan w:val="3"/>
          </w:tcPr>
          <w:p w:rsidR="004A6292" w:rsidRPr="00B21EA3" w:rsidRDefault="004A6292" w:rsidP="004A6292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4A6292" w:rsidRPr="00B21EA3" w:rsidTr="004A6292">
        <w:trPr>
          <w:trHeight w:val="350"/>
        </w:trPr>
        <w:tc>
          <w:tcPr>
            <w:tcW w:w="532" w:type="dxa"/>
            <w:vMerge/>
            <w:textDirection w:val="btLr"/>
            <w:vAlign w:val="center"/>
          </w:tcPr>
          <w:p w:rsidR="004A6292" w:rsidRPr="00B21EA3" w:rsidRDefault="004A6292" w:rsidP="004A6292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2617" w:type="dxa"/>
            <w:vMerge/>
            <w:vAlign w:val="center"/>
          </w:tcPr>
          <w:p w:rsidR="004A6292" w:rsidRPr="00B21EA3" w:rsidRDefault="004A6292" w:rsidP="004A6292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4590" w:type="dxa"/>
            <w:vMerge/>
            <w:vAlign w:val="center"/>
          </w:tcPr>
          <w:p w:rsidR="004A6292" w:rsidRPr="00B21EA3" w:rsidRDefault="004A6292" w:rsidP="004A6292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:rsidR="004A6292" w:rsidRPr="00B21EA3" w:rsidRDefault="004A6292" w:rsidP="004A6292">
            <w:pPr>
              <w:spacing w:after="0" w:line="240" w:lineRule="auto"/>
              <w:ind w:left="113" w:right="113"/>
              <w:jc w:val="center"/>
              <w:rPr>
                <w:rFonts w:cs="B Titr" w:hint="cs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:rsidR="004A6292" w:rsidRPr="00B21EA3" w:rsidRDefault="004A6292" w:rsidP="004A6292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:rsidR="004A6292" w:rsidRPr="00B21EA3" w:rsidRDefault="004A6292" w:rsidP="004A6292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  <w:tc>
          <w:tcPr>
            <w:tcW w:w="810" w:type="dxa"/>
            <w:vAlign w:val="center"/>
          </w:tcPr>
          <w:p w:rsidR="004A6292" w:rsidRPr="00B21EA3" w:rsidRDefault="004A6292" w:rsidP="004A6292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  <w:tc>
          <w:tcPr>
            <w:tcW w:w="892" w:type="dxa"/>
            <w:vAlign w:val="center"/>
          </w:tcPr>
          <w:p w:rsidR="004A6292" w:rsidRPr="00B21EA3" w:rsidRDefault="004A6292" w:rsidP="004A6292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</w:tr>
      <w:tr w:rsidR="00FC4E8F" w:rsidRPr="00B21EA3" w:rsidTr="00BD5327">
        <w:trPr>
          <w:trHeight w:val="2537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برنامه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ریزی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برای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حل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فاصله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چالش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های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مشخص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نسبت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مورد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انتظار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شاخص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ها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انجام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بررسی موارد زیر: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1-تقسیم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بندی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بین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پزشکان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مشخص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نمودن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2- تقسیم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بندی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بین مراقبین سلامت و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بهورزان و مشخص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نمودن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ها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3-نظارت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شاخص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خدمت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مراقبین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پزشکان (آگاهی پزشک از شاخص ها و محل استحصال آن ها)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4-صرف زمان 2 تا 3 ساعت هر پزشک و مراقب سلامت /بهورز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/>
                <w:sz w:val="20"/>
                <w:szCs w:val="20"/>
                <w:rtl/>
              </w:rPr>
              <w:t xml:space="preserve">(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صفر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تا سقف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3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امتیاز</w:t>
            </w:r>
            <w:r w:rsidRPr="00B21EA3">
              <w:rPr>
                <w:rFonts w:cs="B Nazanin"/>
                <w:sz w:val="20"/>
                <w:szCs w:val="20"/>
                <w:rtl/>
              </w:rPr>
              <w:t>)</w:t>
            </w:r>
          </w:p>
          <w:p w:rsidR="004A6292" w:rsidRPr="00B21EA3" w:rsidRDefault="004A6292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BD5327">
        <w:trPr>
          <w:trHeight w:val="530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دیابت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را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بعد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شناسايی،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طبق دستورالعمل،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تحت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درمان،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مراقبت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پیگیری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قرار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داده است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برای اصفهان یک و دو: پوشش مراقبت بیماران مبتلا به دیابت بیش از 50 درصد 4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بین 40 تا 49 درصد 3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بین 30 تا 39 درصد 2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بین 20 تا 29 درصد 1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کمتر از 20 درصد صفر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برای اصفهان سایر شهرستان ها: پوشش مراقبت بیماران مبتلا به دیابت بیش از 60 درصد 4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بین 50 تا 59 درصد 3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بین 40 تا 49 درصد 2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بین 20 تا   39 درصد 1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پوشش مراقبت بیماران مبتلا به دیابت کمتر از 20 درصد صفر امتیاز</w:t>
            </w:r>
          </w:p>
          <w:p w:rsidR="004A6292" w:rsidRPr="00B21EA3" w:rsidRDefault="004A6292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4A6292" w:rsidRPr="00B21EA3" w:rsidRDefault="004A6292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16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FC4E8F">
        <w:trPr>
          <w:trHeight w:val="1637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0C798F" w:rsidP="00FC4E8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پوشش 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A1C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انجام شده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بیش از 80 درصد 2 امتیاز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بین 60 تا 79 درصد 1.5 امتیاز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بین 40 تا 59 درصد 1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بین 30 تا 39 درصد 0.5 امتیاز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کمتر از 29 درصد 0 امتیاز</w:t>
            </w:r>
          </w:p>
          <w:p w:rsidR="004A6292" w:rsidRPr="00B21EA3" w:rsidRDefault="004A6292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4A6292" w:rsidRPr="00B21EA3" w:rsidRDefault="004A6292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BD5327">
        <w:trPr>
          <w:trHeight w:val="530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0C798F" w:rsidP="00FC4E8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قند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خون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بیماران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مبتلا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ديابت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تحت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کنترل</w:t>
            </w:r>
            <w:r w:rsidRPr="00B21EA3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است</w:t>
            </w:r>
          </w:p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کنترل شده به نسبت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 xml:space="preserve">A1C 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 بیش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از 60 درصد 2 امتیاز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کنترل شده به نسبت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 xml:space="preserve">A1C 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بین 50 تا 59 درصد 1.5 امتیاز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کنترل شده به نسبت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 xml:space="preserve">A1C 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>بین 40 تا 49 درصد 1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کنترل شده به نسبت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 xml:space="preserve">A1C 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بین 30 تا 39 درصد 0.5 امتیاز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پوشش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>A1C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کنترل شده به نسبت </w:t>
            </w:r>
            <w:r w:rsidRPr="00B21EA3">
              <w:rPr>
                <w:rFonts w:cs="B Nazanin"/>
                <w:sz w:val="18"/>
                <w:szCs w:val="18"/>
                <w:lang w:bidi="fa-IR"/>
              </w:rPr>
              <w:t xml:space="preserve">A1C 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انجام شده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>کمتر از 29 درصد 0 امتیاز</w:t>
            </w:r>
          </w:p>
          <w:p w:rsidR="004A6292" w:rsidRPr="00B21EA3" w:rsidRDefault="004A6292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4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217C94">
        <w:trPr>
          <w:trHeight w:val="255"/>
        </w:trPr>
        <w:tc>
          <w:tcPr>
            <w:tcW w:w="532" w:type="dxa"/>
            <w:vMerge w:val="restart"/>
            <w:textDirection w:val="btLr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617" w:type="dxa"/>
            <w:vMerge w:val="restart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>سؤال/ انتظار</w:t>
            </w:r>
          </w:p>
        </w:tc>
        <w:tc>
          <w:tcPr>
            <w:tcW w:w="4590" w:type="dxa"/>
            <w:vMerge w:val="restart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FC4E8F" w:rsidRPr="00B21EA3" w:rsidRDefault="00FC4E8F" w:rsidP="00FC4E8F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B21EA3"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C4E8F" w:rsidRPr="00B21EA3" w:rsidRDefault="00FC4E8F" w:rsidP="00FC4E8F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21EA3">
              <w:rPr>
                <w:rFonts w:cs="B Titr"/>
                <w:sz w:val="16"/>
                <w:szCs w:val="16"/>
                <w:rtl/>
              </w:rPr>
              <w:t>سقف امت</w:t>
            </w:r>
            <w:r w:rsidRPr="00B21EA3">
              <w:rPr>
                <w:rFonts w:cs="B Titr" w:hint="cs"/>
                <w:sz w:val="16"/>
                <w:szCs w:val="16"/>
                <w:rtl/>
              </w:rPr>
              <w:t>ی</w:t>
            </w:r>
            <w:r w:rsidRPr="00B21EA3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602" w:type="dxa"/>
            <w:gridSpan w:val="3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FC4E8F" w:rsidRPr="00B21EA3" w:rsidTr="00FC4E8F">
        <w:trPr>
          <w:trHeight w:val="465"/>
        </w:trPr>
        <w:tc>
          <w:tcPr>
            <w:tcW w:w="532" w:type="dxa"/>
            <w:vMerge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7" w:type="dxa"/>
            <w:vMerge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0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  <w:tc>
          <w:tcPr>
            <w:tcW w:w="81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  <w:tc>
          <w:tcPr>
            <w:tcW w:w="892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</w:tr>
      <w:tr w:rsidR="00FC4E8F" w:rsidRPr="00B21EA3" w:rsidTr="001D6BCE">
        <w:trPr>
          <w:trHeight w:val="2510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0C79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نظارت بر مراقبت پره دیابت بعد از تشخیص قطعی طبق دستورالعمل انجام داده است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بررسی دو پرونده پره دیابت از نظر پیگیری و مراقبت به موقع و با کیفیت که باید سوال از مراقبت 7 آیتم انجام گیرد: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افراد مبتلا به پره دیابت بیش از 50 درصد 4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افراد مبتلا به پره دیابت بین 30 تا 49 درصد 3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افراد مبتلا به پره دیابت بین 20 تا 29 درصد 2 امتیاز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افراد مبتلا به پره دیابت بین 10 تا 19 درصد 1 امتیاز</w:t>
            </w:r>
          </w:p>
          <w:p w:rsidR="00FC4E8F" w:rsidRPr="00B21EA3" w:rsidRDefault="00FC4E8F" w:rsidP="00FC4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پوشش مراقبت بیماران مبتلا به دیابت کمتر از 9 درصد صفر امتیاز</w:t>
            </w:r>
          </w:p>
          <w:p w:rsidR="00FC4E8F" w:rsidRPr="00B21EA3" w:rsidRDefault="00FC4E8F" w:rsidP="00FC4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Nazanin"/>
                <w:sz w:val="18"/>
                <w:szCs w:val="18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آگاهی از مراقبت صحیح و مناسب پره دیابت ( در هر کدام از پوشش ها 0.5 امتیاز بابت آگاهی از مراقبت با کیفیت)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BD5327">
        <w:trPr>
          <w:trHeight w:val="1448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0C79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افراد ارجاع شده به پزشک در غربالگری کولورکتال، طبق دستورالعمل مورد معاینه و در صورت نیاز ارجاع قرار گرفته اند.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مشاهده و بررسی حداقل 2 پرونده بیمار: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به ازای هر ارجاع مطابق دستورالعمل (2 امتیاز) عدم ارجاع طبق دستورالعمل (صفر امتیاز)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BD5327">
        <w:trPr>
          <w:trHeight w:val="2042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0C79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پیگیری افراد نیازمند ارجاع سطح 2 در غربالگری سرطان کولورکتال، تا حصول نتیجه انجام گرفته است.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مشاهده و بررسی افراد مستندات پیگیری افراد ارجاع شده :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100 </w:t>
            </w:r>
            <w:r w:rsidRPr="00B21EA3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 75 درصد پیگیری با مستندات لازم (4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50 تا 75% پیگیری  با مستندات لازم (3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25 تا 50 % پیگیری ( 2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0-25% پیگیری ( 1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از نتایج پیگیری ها خبر ندارد ( صفر امتیاز)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sz w:val="32"/>
                <w:szCs w:val="32"/>
                <w:rtl/>
              </w:rPr>
            </w:pPr>
            <w:r w:rsidRPr="00B21EA3">
              <w:rPr>
                <w:rFonts w:cs="B Zar" w:hint="cs"/>
                <w:sz w:val="32"/>
                <w:szCs w:val="32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32"/>
                <w:szCs w:val="32"/>
                <w:rtl/>
              </w:rPr>
            </w:pPr>
            <w:r w:rsidRPr="00B21EA3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FC4E8F">
        <w:trPr>
          <w:trHeight w:val="1745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BB6E2C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از پیگیری افراد نیازمند ارجاع سطح 2 در غربالگری سرطان برست ، تا حصول نتیجه اطلاع دارد.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مشاهده و بررسی افراد مستندات پیگیری افراد ارجاع شده :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100 </w:t>
            </w:r>
            <w:r w:rsidRPr="00B21EA3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 75 درصد پیگیری با مستندات لازم (4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50 تا 75% پیگیری  با مستندات لازم (3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25 تا 50 % پیگیری ( 2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0-25% پیگیری ( 1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از نتایج پیگیری ها خبر ندارد ( صفر امتیاز 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21EA3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rtl/>
              </w:rPr>
            </w:pPr>
            <w:r w:rsidRPr="00B21EA3">
              <w:rPr>
                <w:rFonts w:cs="B Nazanin" w:hint="cs"/>
                <w:rtl/>
              </w:rPr>
              <w:t>8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FC4E8F">
        <w:trPr>
          <w:trHeight w:val="2393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BB6E2C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مراقبت زوجین ناقل و مشکوک تالاسمی در محدوده تحت پوشش را می شناسد؟و بر کنترل تنظیم خانواده و ارجاع به موقع برای انجام 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PND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مرحله اول و دوم زوجین اشراف کامل دارد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مشاهده و بررسی پرونده زوجین مشکوک و ناقل بتا تالاسمی 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اطلاع از تعداد زوجهای تحت پوشش ناقل تالاسمی و حداقل یک بار ویزیت و ورود اطلاعات مربوطه به سامانه سیب و اطلاع از دستورالعمل(4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اطلاع از تعداد زوجهای ناقل تالاسمی تحت پوشش و ورود اطلاعات مربوطه به سامانه سیب و اطلاع از دستورالعمل(3امتیاز)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اطلاع از تعداد زوجهای ناقل تالاسمی تحت پوشش و اطلاع از دستورالعمل(2امتیاز)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اطلاع و احاطه بر دستورالعمل(1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هیچ احاطه ای به برنامه ندارد(0امتیاز)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BD5327">
        <w:trPr>
          <w:trHeight w:val="530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BB6E2C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کودکان دچار کم کاری مادرزادی تیروئید و </w:t>
            </w:r>
            <w:r w:rsidRPr="00B21EA3">
              <w:rPr>
                <w:rFonts w:cs="B Nazanin"/>
                <w:sz w:val="20"/>
                <w:szCs w:val="20"/>
                <w:lang w:bidi="fa-IR"/>
              </w:rPr>
              <w:t>PKU</w:t>
            </w: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شناسایی شده از غربالگری را در جمعیت تحت پوشش می شناسد و بر مراقبت و پیگیری آنها نظارت کامل دارد.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مشاهده و بررسی پرونده نوزادان مبتلا به کم کاری مادرزادی تیروئید و </w:t>
            </w:r>
            <w:r w:rsidRPr="00B21EA3">
              <w:rPr>
                <w:rFonts w:cs="B Nazanin"/>
                <w:sz w:val="18"/>
                <w:szCs w:val="18"/>
              </w:rPr>
              <w:t>PKU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اطلاع از تعداد بیماران تحت پوشش (1امتیاز)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ثبت بیماران در سامانه سیب با کد</w:t>
            </w:r>
            <w:r w:rsidRPr="00B21EA3">
              <w:rPr>
                <w:rFonts w:cs="B Nazanin"/>
                <w:sz w:val="18"/>
                <w:szCs w:val="18"/>
              </w:rPr>
              <w:t xml:space="preserve"> e031</w:t>
            </w:r>
            <w:r w:rsidRPr="00B21EA3">
              <w:rPr>
                <w:rFonts w:cs="B Nazanin" w:hint="cs"/>
                <w:sz w:val="18"/>
                <w:szCs w:val="18"/>
                <w:rtl/>
                <w:lang w:bidi="fa-IR"/>
              </w:rPr>
              <w:t>(1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نظارت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بر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پیگیری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B21EA3">
              <w:rPr>
                <w:rFonts w:cs="B Nazanin" w:hint="cs"/>
                <w:sz w:val="18"/>
                <w:szCs w:val="18"/>
                <w:rtl/>
              </w:rPr>
              <w:t>مراقبتها توسط مراقبین سلامت طبق دستورالعمل(مراقبتها کامل: 2امتیاز ، مراقبتها ناقص : 1امتیاز)</w:t>
            </w:r>
            <w:r w:rsidRPr="00B21EA3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863325">
        <w:trPr>
          <w:trHeight w:val="250"/>
        </w:trPr>
        <w:tc>
          <w:tcPr>
            <w:tcW w:w="532" w:type="dxa"/>
            <w:vMerge w:val="restart"/>
            <w:textDirection w:val="btLr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2617" w:type="dxa"/>
            <w:vMerge w:val="restart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>سؤال/ انتظار</w:t>
            </w:r>
          </w:p>
        </w:tc>
        <w:tc>
          <w:tcPr>
            <w:tcW w:w="4590" w:type="dxa"/>
            <w:vMerge w:val="restart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FC4E8F" w:rsidRPr="00B21EA3" w:rsidRDefault="00FC4E8F" w:rsidP="00FC4E8F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 w:rsidRPr="00B21EA3"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FC4E8F" w:rsidRPr="00B21EA3" w:rsidRDefault="00FC4E8F" w:rsidP="00FC4E8F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21EA3">
              <w:rPr>
                <w:rFonts w:cs="B Titr"/>
                <w:sz w:val="16"/>
                <w:szCs w:val="16"/>
                <w:rtl/>
              </w:rPr>
              <w:t>سقف امت</w:t>
            </w:r>
            <w:r w:rsidRPr="00B21EA3">
              <w:rPr>
                <w:rFonts w:cs="B Titr" w:hint="cs"/>
                <w:sz w:val="16"/>
                <w:szCs w:val="16"/>
                <w:rtl/>
              </w:rPr>
              <w:t>ی</w:t>
            </w:r>
            <w:r w:rsidRPr="00B21EA3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602" w:type="dxa"/>
            <w:gridSpan w:val="3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B21EA3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FC4E8F" w:rsidRPr="00B21EA3" w:rsidTr="00FC4E8F">
        <w:trPr>
          <w:trHeight w:val="315"/>
        </w:trPr>
        <w:tc>
          <w:tcPr>
            <w:tcW w:w="532" w:type="dxa"/>
            <w:vMerge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7" w:type="dxa"/>
            <w:vMerge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  <w:tc>
          <w:tcPr>
            <w:tcW w:w="81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  <w:tc>
          <w:tcPr>
            <w:tcW w:w="892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</w:tr>
      <w:tr w:rsidR="00FC4E8F" w:rsidRPr="00B21EA3" w:rsidTr="00BD5327">
        <w:trPr>
          <w:trHeight w:val="530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BB6E2C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غربالگری سندرم داون را در مادران باردار تحت پوشش پیگیری و رصد می نماید.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مشاهده و بررسی پرونده مادران باردار: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 xml:space="preserve"> 100تا 75 درصد موارد مادران باردر را تحت پوشش غربالگری سندرم داون قرارداده و آزمایشات و سونوگرافی لازم را درخواست کرده اند (4امتیاز)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50-75 درصد موارد مادران باردر را تحت پوشش غربالگری سندرم داون قرارداده و آزمایشات و سونوگرافی لازم را درخواست کرده اند(3امتیاز)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25 تا 50 درصد موارد مادران باردار را تحت پوشش غربالگری سندرم داون قرارداده و آزمایشات و سونوگرافی لازم را درخواست کرده اند(2امتیاز)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0 تا 25 درصد موارد مادران باردار را تحت پوشش غربالگری سندرم داون قرارداده و آزمایشات و سونوگرافی لازم را درخواست کرده اند(ا امتیاز)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به برنامه وقوف ندارد و از دستورالعمل بی اطلاع است(0 امتیاز)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C4E8F" w:rsidRPr="00B21EA3" w:rsidTr="00BD5327">
        <w:trPr>
          <w:trHeight w:val="530"/>
        </w:trPr>
        <w:tc>
          <w:tcPr>
            <w:tcW w:w="532" w:type="dxa"/>
            <w:shd w:val="clear" w:color="auto" w:fill="auto"/>
            <w:vAlign w:val="center"/>
          </w:tcPr>
          <w:p w:rsidR="00FC4E8F" w:rsidRPr="00B21EA3" w:rsidRDefault="00BB6E2C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21EA3">
              <w:rPr>
                <w:rFonts w:cs="B Nazanin" w:hint="cs"/>
                <w:sz w:val="20"/>
                <w:szCs w:val="20"/>
                <w:rtl/>
                <w:lang w:bidi="fa-IR"/>
              </w:rPr>
              <w:t>مرگ های بعلت سوانح و حوادث را در جمعیت تحت پوشش می شناسد و اقدامات مداخله ای بین بخشی برای کاهش مرگ و میر و رفع نقاط پرخطر انجام می دهد ( با تاکید بر مرگ کودکان به دلیل حوادث)</w:t>
            </w:r>
          </w:p>
        </w:tc>
        <w:tc>
          <w:tcPr>
            <w:tcW w:w="4590" w:type="dxa"/>
            <w:shd w:val="clear" w:color="auto" w:fill="auto"/>
          </w:tcPr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مشاهده و بررسی مرگ های جمعیت تحت پوشش بدلیل سوانح و حوادث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بررسی 100 درصدپرونده های مرگ بعلت حوادث (4)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بررسی 75 درصدپرونده های مرگ بعلت حوادث (3)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بررسی 50 درصدپرونده های مرگ بعلت حوادث (2)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بررسی 25 درصدپرونده های مرگ بعلت حوادث (1)</w:t>
            </w:r>
          </w:p>
          <w:p w:rsidR="00FC4E8F" w:rsidRPr="00B21EA3" w:rsidRDefault="00FC4E8F" w:rsidP="00FC4E8F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B21EA3">
              <w:rPr>
                <w:rFonts w:cs="B Nazanin" w:hint="cs"/>
                <w:sz w:val="18"/>
                <w:szCs w:val="18"/>
                <w:rtl/>
              </w:rPr>
              <w:t>اصلا انجام نشده 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vAlign w:val="center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1EA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:rsidR="00FC4E8F" w:rsidRPr="00B21EA3" w:rsidRDefault="00FC4E8F" w:rsidP="00FC4E8F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21EA3" w:rsidRPr="008567BF" w:rsidTr="00752525">
        <w:trPr>
          <w:trHeight w:val="530"/>
        </w:trPr>
        <w:tc>
          <w:tcPr>
            <w:tcW w:w="11511" w:type="dxa"/>
            <w:gridSpan w:val="8"/>
            <w:shd w:val="clear" w:color="auto" w:fill="auto"/>
            <w:vAlign w:val="center"/>
          </w:tcPr>
          <w:p w:rsidR="00B21EA3" w:rsidRDefault="00B21EA3" w:rsidP="00B21EA3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B21EA3">
              <w:rPr>
                <w:rFonts w:cs="B Nazanin"/>
                <w:sz w:val="20"/>
                <w:szCs w:val="20"/>
                <w:rtl/>
              </w:rPr>
              <w:t>جمع امت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21EA3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با ضر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21EA3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: 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 xml:space="preserve">123                   </w:t>
            </w:r>
            <w:r w:rsidRPr="00B21EA3">
              <w:rPr>
                <w:rFonts w:cs="B Nazanin"/>
                <w:sz w:val="20"/>
                <w:szCs w:val="20"/>
                <w:rtl/>
              </w:rPr>
              <w:t>جمع امت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21EA3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مکتسبه باضر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21EA3">
              <w:rPr>
                <w:rFonts w:cs="B Nazanin" w:hint="eastAsia"/>
                <w:sz w:val="20"/>
                <w:szCs w:val="20"/>
                <w:rtl/>
              </w:rPr>
              <w:t>ب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:  ................                                              درصد امت</w:t>
            </w:r>
            <w:r w:rsidRPr="00B21EA3">
              <w:rPr>
                <w:rFonts w:cs="B Nazanin" w:hint="cs"/>
                <w:sz w:val="20"/>
                <w:szCs w:val="20"/>
                <w:rtl/>
              </w:rPr>
              <w:t>ی</w:t>
            </w:r>
            <w:r w:rsidRPr="00B21EA3">
              <w:rPr>
                <w:rFonts w:cs="B Nazanin" w:hint="eastAsia"/>
                <w:sz w:val="20"/>
                <w:szCs w:val="20"/>
                <w:rtl/>
              </w:rPr>
              <w:t>از</w:t>
            </w:r>
            <w:r w:rsidRPr="00B21EA3">
              <w:rPr>
                <w:rFonts w:cs="B Nazanin"/>
                <w:sz w:val="20"/>
                <w:szCs w:val="20"/>
                <w:rtl/>
              </w:rPr>
              <w:t xml:space="preserve"> مکتسبه : ......................</w:t>
            </w:r>
            <w:bookmarkStart w:id="0" w:name="_GoBack"/>
            <w:bookmarkEnd w:id="0"/>
          </w:p>
        </w:tc>
      </w:tr>
    </w:tbl>
    <w:p w:rsidR="002D1C21" w:rsidRDefault="002D1C21" w:rsidP="00B378B1">
      <w:pPr>
        <w:rPr>
          <w:rtl/>
          <w:lang w:bidi="fa-IR"/>
        </w:rPr>
      </w:pPr>
    </w:p>
    <w:p w:rsidR="00BD5327" w:rsidRDefault="00BD5327" w:rsidP="00B378B1">
      <w:pPr>
        <w:rPr>
          <w:rtl/>
          <w:lang w:bidi="fa-IR"/>
        </w:rPr>
      </w:pPr>
    </w:p>
    <w:p w:rsidR="00BD5327" w:rsidRDefault="00BD5327" w:rsidP="00B378B1">
      <w:pPr>
        <w:rPr>
          <w:rtl/>
          <w:lang w:bidi="fa-IR"/>
        </w:rPr>
      </w:pPr>
    </w:p>
    <w:p w:rsidR="00BD5327" w:rsidRDefault="00BD5327" w:rsidP="00B378B1">
      <w:pPr>
        <w:rPr>
          <w:rtl/>
          <w:lang w:bidi="fa-IR"/>
        </w:rPr>
      </w:pPr>
    </w:p>
    <w:sectPr w:rsidR="00BD5327" w:rsidSect="00136167">
      <w:pgSz w:w="12240" w:h="15840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C57ED819-02BD-49F6-AF1E-4A43B324915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93337020-DABA-456B-8A80-24F0E8A10D9B}"/>
    <w:embedBold r:id="rId3" w:fontKey="{15B92915-A5F7-432A-88BD-8D31C79130D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9E78943-D9D2-4DFF-AE30-D76AC39871E2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EF988CF1-A004-4187-B20A-ACEEA90F0D77}"/>
    <w:embedBold r:id="rId6" w:subsetted="1" w:fontKey="{A605C87F-50B9-40E9-9ED7-AB236FF6BD79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7" w:subsetted="1" w:fontKey="{8229BE9C-6981-40A4-A54B-FE5C6130E34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B"/>
    <w:rsid w:val="00023409"/>
    <w:rsid w:val="00027648"/>
    <w:rsid w:val="00052A7B"/>
    <w:rsid w:val="00066B19"/>
    <w:rsid w:val="00074FBF"/>
    <w:rsid w:val="00092B30"/>
    <w:rsid w:val="00093E44"/>
    <w:rsid w:val="000C5B0C"/>
    <w:rsid w:val="000C798F"/>
    <w:rsid w:val="000F596A"/>
    <w:rsid w:val="00127D53"/>
    <w:rsid w:val="001323EC"/>
    <w:rsid w:val="00136167"/>
    <w:rsid w:val="00161E66"/>
    <w:rsid w:val="00162D5F"/>
    <w:rsid w:val="00165B84"/>
    <w:rsid w:val="001678D8"/>
    <w:rsid w:val="001A22ED"/>
    <w:rsid w:val="001B79E0"/>
    <w:rsid w:val="001D6BCE"/>
    <w:rsid w:val="001E7319"/>
    <w:rsid w:val="00224519"/>
    <w:rsid w:val="00263BBB"/>
    <w:rsid w:val="00274DBF"/>
    <w:rsid w:val="002B5E3F"/>
    <w:rsid w:val="002B788F"/>
    <w:rsid w:val="002D012B"/>
    <w:rsid w:val="002D1C21"/>
    <w:rsid w:val="002D4426"/>
    <w:rsid w:val="0030142B"/>
    <w:rsid w:val="00344514"/>
    <w:rsid w:val="0035125D"/>
    <w:rsid w:val="003559CE"/>
    <w:rsid w:val="003668F8"/>
    <w:rsid w:val="003C7A71"/>
    <w:rsid w:val="003E6AEB"/>
    <w:rsid w:val="00407C51"/>
    <w:rsid w:val="0042625D"/>
    <w:rsid w:val="004563E8"/>
    <w:rsid w:val="0049180C"/>
    <w:rsid w:val="00493F44"/>
    <w:rsid w:val="004A6292"/>
    <w:rsid w:val="004C5736"/>
    <w:rsid w:val="004E1461"/>
    <w:rsid w:val="004F2394"/>
    <w:rsid w:val="004F5A03"/>
    <w:rsid w:val="00511504"/>
    <w:rsid w:val="005139EB"/>
    <w:rsid w:val="00522E30"/>
    <w:rsid w:val="00535D8B"/>
    <w:rsid w:val="005415C4"/>
    <w:rsid w:val="00555490"/>
    <w:rsid w:val="005605C5"/>
    <w:rsid w:val="00592C25"/>
    <w:rsid w:val="005A3C70"/>
    <w:rsid w:val="005D365E"/>
    <w:rsid w:val="00615E39"/>
    <w:rsid w:val="0062761B"/>
    <w:rsid w:val="00643360"/>
    <w:rsid w:val="0064401F"/>
    <w:rsid w:val="0068304D"/>
    <w:rsid w:val="00683D8E"/>
    <w:rsid w:val="006C680A"/>
    <w:rsid w:val="00714E00"/>
    <w:rsid w:val="00721A38"/>
    <w:rsid w:val="0072710C"/>
    <w:rsid w:val="00752525"/>
    <w:rsid w:val="00754B2C"/>
    <w:rsid w:val="007565C4"/>
    <w:rsid w:val="00785743"/>
    <w:rsid w:val="0078636D"/>
    <w:rsid w:val="007A6A21"/>
    <w:rsid w:val="007B27D7"/>
    <w:rsid w:val="007C1E09"/>
    <w:rsid w:val="007E1C46"/>
    <w:rsid w:val="007E210C"/>
    <w:rsid w:val="007F3841"/>
    <w:rsid w:val="008114DF"/>
    <w:rsid w:val="00814338"/>
    <w:rsid w:val="00816E06"/>
    <w:rsid w:val="008564E4"/>
    <w:rsid w:val="008567BF"/>
    <w:rsid w:val="008711F1"/>
    <w:rsid w:val="00877745"/>
    <w:rsid w:val="008B4E19"/>
    <w:rsid w:val="008B6B9C"/>
    <w:rsid w:val="008B7893"/>
    <w:rsid w:val="008E071A"/>
    <w:rsid w:val="008E387A"/>
    <w:rsid w:val="008E73ED"/>
    <w:rsid w:val="008F4039"/>
    <w:rsid w:val="008F6F48"/>
    <w:rsid w:val="009059CF"/>
    <w:rsid w:val="00941BAC"/>
    <w:rsid w:val="009515DF"/>
    <w:rsid w:val="00965453"/>
    <w:rsid w:val="0098299F"/>
    <w:rsid w:val="009834BC"/>
    <w:rsid w:val="009D4EAC"/>
    <w:rsid w:val="009D7B07"/>
    <w:rsid w:val="00A062AC"/>
    <w:rsid w:val="00A1618E"/>
    <w:rsid w:val="00A36F58"/>
    <w:rsid w:val="00A40317"/>
    <w:rsid w:val="00A42729"/>
    <w:rsid w:val="00A61890"/>
    <w:rsid w:val="00AD6A10"/>
    <w:rsid w:val="00AF7315"/>
    <w:rsid w:val="00AF7D8E"/>
    <w:rsid w:val="00B21EA3"/>
    <w:rsid w:val="00B377D2"/>
    <w:rsid w:val="00B378B1"/>
    <w:rsid w:val="00B415A3"/>
    <w:rsid w:val="00B758AD"/>
    <w:rsid w:val="00B81D8E"/>
    <w:rsid w:val="00BB6E2C"/>
    <w:rsid w:val="00BD5327"/>
    <w:rsid w:val="00BE172D"/>
    <w:rsid w:val="00C02912"/>
    <w:rsid w:val="00C54AE8"/>
    <w:rsid w:val="00C73E6F"/>
    <w:rsid w:val="00CE196C"/>
    <w:rsid w:val="00CF0DB6"/>
    <w:rsid w:val="00D10927"/>
    <w:rsid w:val="00D16BC8"/>
    <w:rsid w:val="00D31DD8"/>
    <w:rsid w:val="00D95321"/>
    <w:rsid w:val="00DB0636"/>
    <w:rsid w:val="00DD611B"/>
    <w:rsid w:val="00E12F90"/>
    <w:rsid w:val="00E13864"/>
    <w:rsid w:val="00E3473E"/>
    <w:rsid w:val="00E36F20"/>
    <w:rsid w:val="00E6353B"/>
    <w:rsid w:val="00E8374C"/>
    <w:rsid w:val="00E95F8E"/>
    <w:rsid w:val="00EB4EAC"/>
    <w:rsid w:val="00EC0630"/>
    <w:rsid w:val="00ED4108"/>
    <w:rsid w:val="00EF536C"/>
    <w:rsid w:val="00F0534F"/>
    <w:rsid w:val="00F178B7"/>
    <w:rsid w:val="00F43BFB"/>
    <w:rsid w:val="00F44B23"/>
    <w:rsid w:val="00F62CA3"/>
    <w:rsid w:val="00F75FD1"/>
    <w:rsid w:val="00F76C09"/>
    <w:rsid w:val="00FA50CD"/>
    <w:rsid w:val="00FB14EA"/>
    <w:rsid w:val="00FC4E8F"/>
    <w:rsid w:val="00FD7B28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F5F0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2</cp:revision>
  <cp:lastPrinted>2019-11-19T08:50:00Z</cp:lastPrinted>
  <dcterms:created xsi:type="dcterms:W3CDTF">2023-05-09T05:22:00Z</dcterms:created>
  <dcterms:modified xsi:type="dcterms:W3CDTF">2023-05-09T05:22:00Z</dcterms:modified>
</cp:coreProperties>
</file>