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E9" w:rsidRDefault="000A38E9" w:rsidP="000A38E9">
      <w:pPr>
        <w:spacing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A38E9">
        <w:rPr>
          <w:rFonts w:cs="B Nazanin" w:hint="cs"/>
          <w:b/>
          <w:bCs/>
          <w:sz w:val="28"/>
          <w:szCs w:val="28"/>
          <w:rtl/>
          <w:lang w:bidi="fa-IR"/>
        </w:rPr>
        <w:t>چک لیست</w:t>
      </w:r>
      <w:r w:rsidRPr="000A38E9">
        <w:rPr>
          <w:rFonts w:cs="B Nazanin" w:hint="cs"/>
          <w:b/>
          <w:bCs/>
          <w:sz w:val="28"/>
          <w:szCs w:val="28"/>
          <w:rtl/>
          <w:lang w:bidi="fa-IR"/>
        </w:rPr>
        <w:t xml:space="preserve"> پایش بهداشت حرفه ای </w:t>
      </w:r>
      <w:r w:rsidRPr="000A38E9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0A38E9">
        <w:rPr>
          <w:rFonts w:cs="B Nazanin" w:hint="cs"/>
          <w:b/>
          <w:bCs/>
          <w:sz w:val="28"/>
          <w:szCs w:val="28"/>
          <w:rtl/>
          <w:lang w:bidi="fa-IR"/>
        </w:rPr>
        <w:t xml:space="preserve"> پزشک بالای 20 هزار نفر</w:t>
      </w:r>
    </w:p>
    <w:p w:rsidR="000A38E9" w:rsidRPr="00ED4108" w:rsidRDefault="000A38E9" w:rsidP="000A38E9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شهرستان...........نام مرکز/ پایگاه/ خانه بهداشت..............نام پایش شوندگان: ............نام پایشگران...........  تاریخ پایش.........</w:t>
      </w:r>
    </w:p>
    <w:p w:rsidR="000A38E9" w:rsidRDefault="000A38E9" w:rsidP="000A38E9">
      <w:pPr>
        <w:rPr>
          <w:rtl/>
          <w:lang w:bidi="fa-IR"/>
        </w:rPr>
      </w:pPr>
    </w:p>
    <w:tbl>
      <w:tblPr>
        <w:tblW w:w="11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710"/>
        <w:gridCol w:w="425"/>
        <w:gridCol w:w="425"/>
        <w:gridCol w:w="426"/>
        <w:gridCol w:w="372"/>
        <w:gridCol w:w="400"/>
        <w:gridCol w:w="708"/>
        <w:gridCol w:w="3607"/>
        <w:gridCol w:w="2827"/>
        <w:gridCol w:w="717"/>
      </w:tblGrid>
      <w:tr w:rsidR="000A38E9" w:rsidRPr="00925998" w:rsidTr="000A38E9">
        <w:trPr>
          <w:trHeight w:val="409"/>
          <w:jc w:val="center"/>
        </w:trPr>
        <w:tc>
          <w:tcPr>
            <w:tcW w:w="740" w:type="dxa"/>
            <w:vMerge w:val="restart"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925998">
              <w:rPr>
                <w:rFonts w:cs="B Titr" w:hint="cs"/>
                <w:b/>
                <w:bCs/>
                <w:rtl/>
              </w:rPr>
              <w:t>جمع امتیاز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925998">
              <w:rPr>
                <w:rFonts w:cs="B Titr" w:hint="cs"/>
                <w:b/>
                <w:bCs/>
                <w:rtl/>
              </w:rPr>
              <w:t>سقف امتیاز</w:t>
            </w:r>
          </w:p>
        </w:tc>
        <w:tc>
          <w:tcPr>
            <w:tcW w:w="20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925998">
              <w:rPr>
                <w:rFonts w:cs="B Titr" w:hint="cs"/>
                <w:b/>
                <w:bCs/>
                <w:rtl/>
              </w:rPr>
              <w:t>طیف امتیاز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925998">
              <w:rPr>
                <w:rFonts w:cs="B Titr" w:hint="cs"/>
                <w:b/>
                <w:bCs/>
                <w:rtl/>
              </w:rPr>
              <w:t>ضریب</w:t>
            </w:r>
          </w:p>
        </w:tc>
        <w:tc>
          <w:tcPr>
            <w:tcW w:w="3607" w:type="dxa"/>
            <w:vMerge w:val="restart"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925998">
              <w:rPr>
                <w:rFonts w:cs="B Titr" w:hint="cs"/>
                <w:b/>
                <w:bCs/>
                <w:rtl/>
              </w:rPr>
              <w:t>استاندارد</w:t>
            </w:r>
            <w:r w:rsidRPr="00925998">
              <w:rPr>
                <w:rFonts w:cs="B Titr"/>
                <w:b/>
                <w:bCs/>
                <w:rtl/>
              </w:rPr>
              <w:t>/</w:t>
            </w:r>
            <w:r w:rsidRPr="00925998">
              <w:rPr>
                <w:rFonts w:cs="B Titr" w:hint="cs"/>
                <w:b/>
                <w:bCs/>
                <w:rtl/>
              </w:rPr>
              <w:t xml:space="preserve"> توضیحات</w:t>
            </w:r>
            <w:r w:rsidRPr="00925998">
              <w:rPr>
                <w:rFonts w:cs="B Titr"/>
                <w:b/>
                <w:bCs/>
                <w:rtl/>
              </w:rPr>
              <w:t xml:space="preserve"> </w:t>
            </w:r>
            <w:r w:rsidRPr="00925998">
              <w:rPr>
                <w:rFonts w:cs="B Titr" w:hint="cs"/>
                <w:b/>
                <w:bCs/>
                <w:rtl/>
              </w:rPr>
              <w:t>گویه</w:t>
            </w:r>
            <w:r w:rsidRPr="00925998">
              <w:rPr>
                <w:rFonts w:cs="B Titr"/>
                <w:b/>
                <w:bCs/>
                <w:rtl/>
              </w:rPr>
              <w:t>/</w:t>
            </w:r>
            <w:r w:rsidRPr="00925998">
              <w:rPr>
                <w:rFonts w:cs="B Titr" w:hint="cs"/>
                <w:b/>
                <w:bCs/>
                <w:rtl/>
              </w:rPr>
              <w:t xml:space="preserve"> مورد</w:t>
            </w:r>
            <w:r w:rsidRPr="00925998">
              <w:rPr>
                <w:rFonts w:cs="B Titr"/>
                <w:b/>
                <w:bCs/>
                <w:rtl/>
              </w:rPr>
              <w:t xml:space="preserve"> </w:t>
            </w:r>
            <w:r w:rsidRPr="00925998">
              <w:rPr>
                <w:rFonts w:cs="B Titr" w:hint="cs"/>
                <w:b/>
                <w:bCs/>
                <w:rtl/>
              </w:rPr>
              <w:t>انتظار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925998">
              <w:rPr>
                <w:rFonts w:cs="B Titr" w:hint="cs"/>
                <w:b/>
                <w:bCs/>
                <w:rtl/>
              </w:rPr>
              <w:t>گویه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925998">
              <w:rPr>
                <w:rFonts w:cs="B Titr" w:hint="cs"/>
                <w:b/>
                <w:bCs/>
                <w:rtl/>
              </w:rPr>
              <w:t>ردیف</w:t>
            </w:r>
          </w:p>
        </w:tc>
      </w:tr>
      <w:tr w:rsidR="000A38E9" w:rsidRPr="00925998" w:rsidTr="000A38E9">
        <w:trPr>
          <w:trHeight w:val="263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925998">
              <w:rPr>
                <w:rFonts w:cs="B Titr" w:hint="cs"/>
                <w:b/>
                <w:bCs/>
                <w:rtl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925998">
              <w:rPr>
                <w:rFonts w:cs="B Titr" w:hint="cs"/>
                <w:b/>
                <w:bCs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925998"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372" w:type="dxa"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925998"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925998">
              <w:rPr>
                <w:rFonts w:cs="B Titr" w:hint="cs"/>
                <w:b/>
                <w:bCs/>
                <w:rtl/>
              </w:rPr>
              <w:t>0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7" w:type="dxa"/>
            <w:vMerge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A38E9" w:rsidRPr="00925998" w:rsidTr="000A38E9">
        <w:trPr>
          <w:trHeight w:val="263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925998">
              <w:rPr>
                <w:rFonts w:cs="B Nazanin" w:hint="cs"/>
                <w:sz w:val="20"/>
                <w:szCs w:val="20"/>
                <w:rtl/>
              </w:rPr>
              <w:t>پزشک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محتوای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کلی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دستورالعمل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و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برنامه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بهداشت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حرفه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ای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آگاهی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دارد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 xml:space="preserve"> امتیاز)</w:t>
            </w:r>
          </w:p>
          <w:p w:rsidR="000A38E9" w:rsidRPr="00925998" w:rsidRDefault="000A38E9" w:rsidP="00A409B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ستندات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پیگیری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مداخلات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دستیابی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اهداف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مورد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نظر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و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ارتقای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شاخص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ها وجود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دارد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(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امتیاز)</w:t>
            </w:r>
          </w:p>
          <w:p w:rsidR="000A38E9" w:rsidRPr="00925998" w:rsidRDefault="000A38E9" w:rsidP="00A409B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925998">
              <w:rPr>
                <w:rFonts w:cs="B Nazanin" w:hint="cs"/>
                <w:sz w:val="20"/>
                <w:szCs w:val="20"/>
                <w:rtl/>
              </w:rPr>
              <w:t>نظارت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بر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اقدامات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آموزشی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و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فرهنگ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سازی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(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1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امتیاز)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A38E9" w:rsidRPr="007C3A39" w:rsidRDefault="000A38E9" w:rsidP="00A4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C3A39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کلیات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دستورالعمل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و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برنامه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بهداشت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حرفه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ای اطلاع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دارد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.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دستیابی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اهداف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و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اثر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بخشی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برنامه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های بهداشت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حرفه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ای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مرکز مربوطه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را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پیگیری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نموده است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.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فعالیت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مشارکتی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برنامه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بهداشت حرفه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ای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مشارکت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دارد</w:t>
            </w:r>
            <w:r w:rsidRPr="007C3A39">
              <w:rPr>
                <w:rFonts w:cs="B Nazanin"/>
                <w:sz w:val="20"/>
                <w:szCs w:val="20"/>
                <w:rtl/>
              </w:rPr>
              <w:t>.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25998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0A38E9" w:rsidRPr="00925998" w:rsidTr="000A38E9">
        <w:trPr>
          <w:trHeight w:val="263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925998"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نظارت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شامل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گزارش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اقدامات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و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آمار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مربوطه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(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4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امتیاز)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A38E9" w:rsidRPr="007C3A39" w:rsidRDefault="000A38E9" w:rsidP="00A4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C3A39">
              <w:rPr>
                <w:rFonts w:cs="B Nazanin" w:hint="cs"/>
                <w:sz w:val="20"/>
                <w:szCs w:val="20"/>
                <w:rtl/>
              </w:rPr>
              <w:t>بر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ثبت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آمار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و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اطلاعات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بهداشت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حرفه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ای</w:t>
            </w:r>
            <w:r w:rsidRPr="007C3A3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C3A39">
              <w:rPr>
                <w:rFonts w:cs="B Nazanin" w:hint="cs"/>
                <w:sz w:val="20"/>
                <w:szCs w:val="20"/>
                <w:rtl/>
              </w:rPr>
              <w:t>نظارت دارد.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25998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0A38E9" w:rsidRPr="00925998" w:rsidTr="000A38E9">
        <w:trPr>
          <w:trHeight w:val="1485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0A38E9" w:rsidRDefault="000A38E9" w:rsidP="00A409B6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آگاهی (1 امتیاز) و نظارت ( 2 امتیاز) بر وضعیت توزيع کارگاهها، شاغلین و مراکز ارائه دهنده خدمات بهداشت حرفه ای و خدمات طب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کار منطقه تحت پوشش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A38E9" w:rsidRDefault="000A38E9" w:rsidP="00A4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آگاهی و نظارت بر وضعیت توزيع کارگاهها، شاغلین و مراکز ارائه دهنده خدمات بهداشت حرفه ای و خدمات طب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کار منطقه تحت پوشش دارد.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25998"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A38E9" w:rsidRPr="00925998" w:rsidTr="000A38E9">
        <w:trPr>
          <w:trHeight w:val="690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925998">
              <w:rPr>
                <w:rFonts w:cs="B Nazanin" w:hint="cs"/>
                <w:sz w:val="20"/>
                <w:szCs w:val="20"/>
                <w:rtl/>
              </w:rPr>
              <w:t>آگاهی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امتیاز)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و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نظارت</w:t>
            </w:r>
            <w:r>
              <w:rPr>
                <w:rFonts w:cs="B Nazanin" w:hint="cs"/>
                <w:sz w:val="20"/>
                <w:szCs w:val="20"/>
                <w:rtl/>
              </w:rPr>
              <w:t>، پیگیری و ارجاع بازرسی و انجام اقدامات مرتبط با سامانه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(</w:t>
            </w:r>
            <w:r w:rsidRPr="00925998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3 </w:t>
            </w:r>
            <w:r w:rsidRPr="00925998">
              <w:rPr>
                <w:rFonts w:cs="B Nazanin" w:hint="cs"/>
                <w:sz w:val="20"/>
                <w:szCs w:val="20"/>
                <w:rtl/>
              </w:rPr>
              <w:t>امتیاز)</w:t>
            </w:r>
          </w:p>
          <w:p w:rsidR="000A38E9" w:rsidRPr="00925998" w:rsidRDefault="000A38E9" w:rsidP="00A409B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0A38E9" w:rsidRPr="007C3A39" w:rsidRDefault="000A38E9" w:rsidP="00A4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نظارت، برنامه ریزی و اجرای اقدامات و برنامه های مرتبط با سامانه سامح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0A38E9" w:rsidRPr="00925998" w:rsidTr="000A38E9">
        <w:trPr>
          <w:trHeight w:val="18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اطلاع از آمار شاغلین معاینه شده (1 امتیاز) انجام معاینات سلامت شغلی شاغلین ( 3 امتیاز)</w:t>
            </w:r>
          </w:p>
          <w:p w:rsidR="000A38E9" w:rsidRDefault="000A38E9" w:rsidP="00A409B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:rsidR="000A38E9" w:rsidRDefault="000A38E9" w:rsidP="00A40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معاینات سلامت شغلی شاغلین کارگاههای غیرخانگی  (طب کار)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0A38E9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0A38E9" w:rsidRPr="00925998" w:rsidTr="000A38E9">
        <w:trPr>
          <w:trHeight w:val="263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A38E9" w:rsidRPr="00925998" w:rsidRDefault="000A38E9" w:rsidP="00A409B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17" w:type="dxa"/>
            <w:gridSpan w:val="10"/>
            <w:shd w:val="clear" w:color="auto" w:fill="auto"/>
            <w:vAlign w:val="center"/>
          </w:tcPr>
          <w:p w:rsidR="000A38E9" w:rsidRPr="00F05D10" w:rsidRDefault="000A38E9" w:rsidP="00A409B6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5D1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مجموع امتیازات بهداشت حرفه ای: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</w:tr>
    </w:tbl>
    <w:p w:rsidR="00FD383A" w:rsidRDefault="00FD383A">
      <w:pPr>
        <w:rPr>
          <w:rtl/>
        </w:rPr>
      </w:pPr>
    </w:p>
    <w:p w:rsidR="000A38E9" w:rsidRPr="00B6589F" w:rsidRDefault="000A38E9" w:rsidP="000A38E9">
      <w:pPr>
        <w:spacing w:after="0" w:line="204" w:lineRule="auto"/>
        <w:jc w:val="center"/>
        <w:rPr>
          <w:rFonts w:cs="B Titr"/>
          <w:b/>
          <w:bCs/>
          <w:rtl/>
        </w:rPr>
      </w:pPr>
      <w:r w:rsidRPr="00B6589F">
        <w:rPr>
          <w:rFonts w:cs="B Titr" w:hint="cs"/>
          <w:b/>
          <w:bCs/>
          <w:rtl/>
        </w:rPr>
        <w:t xml:space="preserve">نام و نام خانوادگی و امضاء پایش کننده:                                                     نام و نام خانوادگی و امضاء پایش شونده: </w:t>
      </w:r>
    </w:p>
    <w:p w:rsidR="000A38E9" w:rsidRDefault="000A38E9">
      <w:bookmarkStart w:id="0" w:name="_GoBack"/>
      <w:bookmarkEnd w:id="0"/>
    </w:p>
    <w:sectPr w:rsidR="000A3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E9"/>
    <w:rsid w:val="000A38E9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48374"/>
  <w15:chartTrackingRefBased/>
  <w15:docId w15:val="{ED1018D6-FEA5-43E3-A275-61A4A55E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8E9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</cp:revision>
  <dcterms:created xsi:type="dcterms:W3CDTF">2023-05-02T06:49:00Z</dcterms:created>
  <dcterms:modified xsi:type="dcterms:W3CDTF">2023-05-02T06:49:00Z</dcterms:modified>
</cp:coreProperties>
</file>