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21642" w14:textId="08D1941C" w:rsidR="003C7A71" w:rsidRDefault="00D5670C" w:rsidP="00FD5830">
      <w:pPr>
        <w:spacing w:after="0" w:line="240" w:lineRule="auto"/>
        <w:jc w:val="center"/>
        <w:rPr>
          <w:rFonts w:cs="B Nazanin"/>
          <w:b/>
          <w:bCs/>
          <w:sz w:val="28"/>
          <w:szCs w:val="28"/>
          <w:rtl/>
          <w:lang w:bidi="fa-IR"/>
        </w:rPr>
      </w:pPr>
      <w:r w:rsidRPr="00D5670C">
        <w:rPr>
          <w:rFonts w:cs="B Nazanin" w:hint="cs"/>
          <w:b/>
          <w:bCs/>
          <w:sz w:val="28"/>
          <w:szCs w:val="28"/>
          <w:rtl/>
          <w:lang w:bidi="fa-IR"/>
        </w:rPr>
        <w:t>چک لیست</w:t>
      </w:r>
      <w:r w:rsidR="003C7A71" w:rsidRPr="00D5670C">
        <w:rPr>
          <w:rFonts w:cs="B Nazanin" w:hint="cs"/>
          <w:b/>
          <w:bCs/>
          <w:sz w:val="28"/>
          <w:szCs w:val="28"/>
          <w:rtl/>
          <w:lang w:bidi="fa-IR"/>
        </w:rPr>
        <w:t xml:space="preserve"> پایش واحد مدیریت خطر بلایا</w:t>
      </w:r>
      <w:r w:rsidR="003C7A71" w:rsidRPr="00D5670C">
        <w:rPr>
          <w:rFonts w:ascii="Times New Roman" w:hAnsi="Times New Roman" w:cs="Times New Roman" w:hint="cs"/>
          <w:b/>
          <w:bCs/>
          <w:sz w:val="28"/>
          <w:szCs w:val="28"/>
          <w:rtl/>
          <w:lang w:bidi="fa-IR"/>
        </w:rPr>
        <w:t>–</w:t>
      </w:r>
      <w:r w:rsidR="003C7A71" w:rsidRPr="00D5670C">
        <w:rPr>
          <w:rFonts w:cs="B Nazanin" w:hint="cs"/>
          <w:b/>
          <w:bCs/>
          <w:sz w:val="28"/>
          <w:szCs w:val="28"/>
          <w:rtl/>
          <w:lang w:bidi="fa-IR"/>
        </w:rPr>
        <w:t xml:space="preserve"> بهورز / مراقب سلامت</w:t>
      </w:r>
    </w:p>
    <w:p w14:paraId="16ECEE2C" w14:textId="77777777" w:rsidR="00ED4108" w:rsidRPr="00ED4108" w:rsidRDefault="00ED4108" w:rsidP="00ED4108">
      <w:pPr>
        <w:tabs>
          <w:tab w:val="center" w:pos="4513"/>
          <w:tab w:val="right" w:pos="9026"/>
        </w:tabs>
        <w:spacing w:after="0" w:line="240" w:lineRule="auto"/>
        <w:jc w:val="center"/>
        <w:rPr>
          <w:rFonts w:asciiTheme="minorHAnsi" w:eastAsiaTheme="minorHAnsi" w:hAnsiTheme="minorHAnsi" w:cs="B Nazanin"/>
          <w:b/>
          <w:bCs/>
          <w:rtl/>
          <w:lang w:bidi="fa-IR"/>
        </w:rPr>
      </w:pPr>
      <w:r w:rsidRPr="00ED4108">
        <w:rPr>
          <w:rFonts w:asciiTheme="minorHAnsi" w:eastAsiaTheme="minorHAnsi" w:hAnsiTheme="minorHAnsi" w:cs="B Nazanin" w:hint="cs"/>
          <w:b/>
          <w:bCs/>
          <w:rtl/>
          <w:lang w:bidi="fa-IR"/>
        </w:rPr>
        <w:t>نام شهرستان..................نام مرکز/ پایگاه/ خانه بهداشت..............نام پایش شوندگان: ............نام پایشگران...........  تاریخ پایش................</w:t>
      </w:r>
    </w:p>
    <w:tbl>
      <w:tblPr>
        <w:bidiVisual/>
        <w:tblW w:w="1159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308"/>
        <w:gridCol w:w="6082"/>
        <w:gridCol w:w="575"/>
        <w:gridCol w:w="561"/>
        <w:gridCol w:w="807"/>
        <w:gridCol w:w="837"/>
        <w:gridCol w:w="850"/>
      </w:tblGrid>
      <w:tr w:rsidR="00B61F36" w:rsidRPr="0047551D" w14:paraId="2F0EA0E7" w14:textId="77777777" w:rsidTr="00EF240C">
        <w:trPr>
          <w:trHeight w:val="510"/>
        </w:trPr>
        <w:tc>
          <w:tcPr>
            <w:tcW w:w="575" w:type="dxa"/>
            <w:vMerge w:val="restart"/>
            <w:shd w:val="clear" w:color="auto" w:fill="auto"/>
            <w:textDirection w:val="btLr"/>
            <w:vAlign w:val="center"/>
          </w:tcPr>
          <w:p w14:paraId="1A79BBC5" w14:textId="77777777" w:rsidR="00B378B1" w:rsidRPr="0047551D" w:rsidRDefault="00B378B1" w:rsidP="00B378B1">
            <w:pPr>
              <w:spacing w:after="0" w:line="240" w:lineRule="auto"/>
              <w:ind w:left="113" w:right="113"/>
              <w:jc w:val="center"/>
              <w:rPr>
                <w:rFonts w:cs="B Titr"/>
                <w:b/>
                <w:bCs/>
                <w:sz w:val="20"/>
                <w:szCs w:val="20"/>
              </w:rPr>
            </w:pPr>
            <w:r w:rsidRPr="0047551D">
              <w:rPr>
                <w:rFonts w:cs="B Titr" w:hint="cs"/>
                <w:b/>
                <w:bCs/>
                <w:sz w:val="20"/>
                <w:szCs w:val="20"/>
                <w:rtl/>
              </w:rPr>
              <w:t>ردیف</w:t>
            </w:r>
          </w:p>
        </w:tc>
        <w:tc>
          <w:tcPr>
            <w:tcW w:w="1308" w:type="dxa"/>
            <w:vMerge w:val="restart"/>
            <w:vAlign w:val="center"/>
          </w:tcPr>
          <w:p w14:paraId="4B25275E" w14:textId="77777777" w:rsidR="00B378B1" w:rsidRPr="00274DBF" w:rsidRDefault="00B378B1" w:rsidP="00B378B1">
            <w:pPr>
              <w:spacing w:after="0" w:line="240" w:lineRule="auto"/>
              <w:jc w:val="center"/>
              <w:rPr>
                <w:rFonts w:cs="B Titr"/>
                <w:sz w:val="20"/>
                <w:szCs w:val="20"/>
                <w:rtl/>
              </w:rPr>
            </w:pPr>
            <w:r w:rsidRPr="00274DBF">
              <w:rPr>
                <w:rFonts w:cs="B Titr" w:hint="cs"/>
                <w:sz w:val="20"/>
                <w:szCs w:val="20"/>
                <w:rtl/>
              </w:rPr>
              <w:t>سؤال/ انتظار</w:t>
            </w:r>
          </w:p>
        </w:tc>
        <w:tc>
          <w:tcPr>
            <w:tcW w:w="6082" w:type="dxa"/>
            <w:vMerge w:val="restart"/>
            <w:vAlign w:val="center"/>
          </w:tcPr>
          <w:p w14:paraId="6B6420D4" w14:textId="77777777" w:rsidR="00B378B1" w:rsidRPr="00274DBF" w:rsidRDefault="00B378B1" w:rsidP="00B378B1">
            <w:pPr>
              <w:spacing w:after="0" w:line="240" w:lineRule="auto"/>
              <w:jc w:val="center"/>
              <w:rPr>
                <w:rFonts w:cs="B Titr"/>
                <w:sz w:val="20"/>
                <w:szCs w:val="20"/>
                <w:rtl/>
              </w:rPr>
            </w:pPr>
            <w:r w:rsidRPr="00274DBF">
              <w:rPr>
                <w:rFonts w:cs="B Titr" w:hint="cs"/>
                <w:sz w:val="20"/>
                <w:szCs w:val="20"/>
                <w:rtl/>
              </w:rPr>
              <w:t>توضیحات</w:t>
            </w:r>
          </w:p>
        </w:tc>
        <w:tc>
          <w:tcPr>
            <w:tcW w:w="575" w:type="dxa"/>
            <w:vMerge w:val="restart"/>
            <w:textDirection w:val="btLr"/>
            <w:vAlign w:val="center"/>
          </w:tcPr>
          <w:p w14:paraId="7B4C637E" w14:textId="77777777" w:rsidR="00B378B1" w:rsidRPr="00274DBF" w:rsidRDefault="00B378B1" w:rsidP="00B378B1">
            <w:pPr>
              <w:spacing w:after="0" w:line="240" w:lineRule="auto"/>
              <w:ind w:left="113" w:right="113"/>
              <w:jc w:val="center"/>
              <w:rPr>
                <w:rFonts w:cs="B Titr"/>
                <w:sz w:val="20"/>
                <w:szCs w:val="20"/>
                <w:rtl/>
              </w:rPr>
            </w:pPr>
            <w:r>
              <w:rPr>
                <w:rFonts w:cs="B Titr" w:hint="cs"/>
                <w:sz w:val="20"/>
                <w:szCs w:val="20"/>
                <w:rtl/>
              </w:rPr>
              <w:t>ضریب</w:t>
            </w:r>
          </w:p>
        </w:tc>
        <w:tc>
          <w:tcPr>
            <w:tcW w:w="561" w:type="dxa"/>
            <w:vMerge w:val="restart"/>
            <w:textDirection w:val="btLr"/>
            <w:vAlign w:val="center"/>
          </w:tcPr>
          <w:p w14:paraId="3C91C9FE" w14:textId="77777777" w:rsidR="00B378B1" w:rsidRPr="00AF7D8E" w:rsidRDefault="00B378B1" w:rsidP="00B378B1">
            <w:pPr>
              <w:spacing w:after="0" w:line="240" w:lineRule="auto"/>
              <w:ind w:left="113" w:right="113"/>
              <w:jc w:val="center"/>
              <w:rPr>
                <w:rFonts w:cs="B Titr"/>
                <w:sz w:val="16"/>
                <w:szCs w:val="16"/>
                <w:rtl/>
              </w:rPr>
            </w:pPr>
            <w:r w:rsidRPr="00AF7D8E">
              <w:rPr>
                <w:rFonts w:cs="B Titr"/>
                <w:sz w:val="16"/>
                <w:szCs w:val="16"/>
                <w:rtl/>
              </w:rPr>
              <w:t>سقف امت</w:t>
            </w:r>
            <w:r w:rsidRPr="00AF7D8E">
              <w:rPr>
                <w:rFonts w:cs="B Titr" w:hint="cs"/>
                <w:sz w:val="16"/>
                <w:szCs w:val="16"/>
                <w:rtl/>
              </w:rPr>
              <w:t>ی</w:t>
            </w:r>
            <w:r w:rsidRPr="00AF7D8E">
              <w:rPr>
                <w:rFonts w:cs="B Titr" w:hint="eastAsia"/>
                <w:sz w:val="16"/>
                <w:szCs w:val="16"/>
                <w:rtl/>
              </w:rPr>
              <w:t>از</w:t>
            </w:r>
          </w:p>
        </w:tc>
        <w:tc>
          <w:tcPr>
            <w:tcW w:w="2494" w:type="dxa"/>
            <w:gridSpan w:val="3"/>
            <w:shd w:val="clear" w:color="auto" w:fill="auto"/>
          </w:tcPr>
          <w:p w14:paraId="3FFEDA6F" w14:textId="77777777" w:rsidR="00B378B1" w:rsidRPr="0047551D" w:rsidRDefault="00B378B1" w:rsidP="00B378B1">
            <w:pPr>
              <w:spacing w:after="0" w:line="240" w:lineRule="auto"/>
              <w:jc w:val="center"/>
              <w:rPr>
                <w:rFonts w:cs="B Titr"/>
                <w:b/>
                <w:bCs/>
                <w:sz w:val="18"/>
                <w:szCs w:val="18"/>
                <w:rtl/>
              </w:rPr>
            </w:pPr>
            <w:r>
              <w:rPr>
                <w:rFonts w:cs="B Titr" w:hint="cs"/>
                <w:b/>
                <w:bCs/>
                <w:sz w:val="18"/>
                <w:szCs w:val="18"/>
                <w:rtl/>
              </w:rPr>
              <w:t>امتیاز مکتسبه</w:t>
            </w:r>
            <w:r w:rsidRPr="0047551D">
              <w:rPr>
                <w:rFonts w:cs="B Titr" w:hint="cs"/>
                <w:b/>
                <w:bCs/>
                <w:sz w:val="18"/>
                <w:szCs w:val="18"/>
                <w:rtl/>
              </w:rPr>
              <w:t xml:space="preserve"> </w:t>
            </w:r>
          </w:p>
        </w:tc>
      </w:tr>
      <w:tr w:rsidR="00B61F36" w:rsidRPr="0047551D" w14:paraId="17499DC7" w14:textId="77777777" w:rsidTr="00EF240C">
        <w:trPr>
          <w:trHeight w:val="377"/>
        </w:trPr>
        <w:tc>
          <w:tcPr>
            <w:tcW w:w="575" w:type="dxa"/>
            <w:vMerge/>
            <w:shd w:val="clear" w:color="auto" w:fill="auto"/>
            <w:textDirection w:val="btLr"/>
            <w:vAlign w:val="center"/>
          </w:tcPr>
          <w:p w14:paraId="5F3F89D2" w14:textId="77777777" w:rsidR="00DD611B" w:rsidRPr="0047551D" w:rsidRDefault="00DD611B" w:rsidP="00DD611B">
            <w:pPr>
              <w:spacing w:after="0" w:line="240" w:lineRule="auto"/>
              <w:ind w:left="113" w:right="113"/>
              <w:jc w:val="center"/>
              <w:rPr>
                <w:rFonts w:cs="B Titr"/>
                <w:b/>
                <w:bCs/>
                <w:sz w:val="20"/>
                <w:szCs w:val="20"/>
                <w:rtl/>
              </w:rPr>
            </w:pPr>
          </w:p>
        </w:tc>
        <w:tc>
          <w:tcPr>
            <w:tcW w:w="1308" w:type="dxa"/>
            <w:vMerge/>
            <w:vAlign w:val="center"/>
          </w:tcPr>
          <w:p w14:paraId="23971734" w14:textId="77777777" w:rsidR="00DD611B" w:rsidRPr="00274DBF" w:rsidRDefault="00DD611B" w:rsidP="00DD611B">
            <w:pPr>
              <w:spacing w:after="0" w:line="240" w:lineRule="auto"/>
              <w:jc w:val="center"/>
              <w:rPr>
                <w:rFonts w:cs="B Titr"/>
                <w:sz w:val="20"/>
                <w:szCs w:val="20"/>
                <w:rtl/>
              </w:rPr>
            </w:pPr>
          </w:p>
        </w:tc>
        <w:tc>
          <w:tcPr>
            <w:tcW w:w="6082" w:type="dxa"/>
            <w:vMerge/>
            <w:vAlign w:val="center"/>
          </w:tcPr>
          <w:p w14:paraId="7661FE87" w14:textId="77777777" w:rsidR="00DD611B" w:rsidRPr="00274DBF" w:rsidRDefault="00DD611B" w:rsidP="00DD611B">
            <w:pPr>
              <w:spacing w:after="0" w:line="240" w:lineRule="auto"/>
              <w:jc w:val="center"/>
              <w:rPr>
                <w:rFonts w:cs="B Titr"/>
                <w:sz w:val="20"/>
                <w:szCs w:val="20"/>
                <w:rtl/>
              </w:rPr>
            </w:pPr>
          </w:p>
        </w:tc>
        <w:tc>
          <w:tcPr>
            <w:tcW w:w="575" w:type="dxa"/>
            <w:vMerge/>
            <w:textDirection w:val="btLr"/>
            <w:vAlign w:val="center"/>
          </w:tcPr>
          <w:p w14:paraId="286E7CAD" w14:textId="77777777" w:rsidR="00DD611B" w:rsidRDefault="00DD611B" w:rsidP="00DD611B">
            <w:pPr>
              <w:spacing w:after="0" w:line="240" w:lineRule="auto"/>
              <w:ind w:left="113" w:right="113"/>
              <w:jc w:val="center"/>
              <w:rPr>
                <w:rFonts w:cs="B Titr"/>
                <w:sz w:val="20"/>
                <w:szCs w:val="20"/>
                <w:rtl/>
              </w:rPr>
            </w:pPr>
          </w:p>
        </w:tc>
        <w:tc>
          <w:tcPr>
            <w:tcW w:w="561" w:type="dxa"/>
            <w:vMerge/>
            <w:textDirection w:val="btLr"/>
            <w:vAlign w:val="center"/>
          </w:tcPr>
          <w:p w14:paraId="31B1C799" w14:textId="77777777" w:rsidR="00DD611B" w:rsidRPr="00AF7D8E" w:rsidRDefault="00DD611B" w:rsidP="00DD611B">
            <w:pPr>
              <w:spacing w:after="0" w:line="240" w:lineRule="auto"/>
              <w:ind w:left="113" w:right="113"/>
              <w:jc w:val="center"/>
              <w:rPr>
                <w:rFonts w:cs="B Titr"/>
                <w:sz w:val="16"/>
                <w:szCs w:val="16"/>
                <w:rtl/>
              </w:rPr>
            </w:pPr>
          </w:p>
        </w:tc>
        <w:tc>
          <w:tcPr>
            <w:tcW w:w="807" w:type="dxa"/>
          </w:tcPr>
          <w:p w14:paraId="0C430EC1" w14:textId="77777777" w:rsidR="00DD611B" w:rsidRPr="00961A81" w:rsidRDefault="00DD611B" w:rsidP="00DD611B">
            <w:pPr>
              <w:spacing w:line="240" w:lineRule="auto"/>
              <w:jc w:val="center"/>
              <w:rPr>
                <w:rFonts w:cs="B Nazanin"/>
                <w:sz w:val="20"/>
                <w:szCs w:val="20"/>
                <w:rtl/>
              </w:rPr>
            </w:pPr>
            <w:r>
              <w:rPr>
                <w:rFonts w:cs="B Nazanin" w:hint="cs"/>
                <w:sz w:val="20"/>
                <w:szCs w:val="20"/>
                <w:rtl/>
              </w:rPr>
              <w:t xml:space="preserve">مراقب سلامت/ بهورز </w:t>
            </w:r>
            <w:r w:rsidRPr="00961A81">
              <w:rPr>
                <w:rFonts w:cs="B Nazanin" w:hint="cs"/>
                <w:sz w:val="20"/>
                <w:szCs w:val="20"/>
                <w:rtl/>
              </w:rPr>
              <w:t>.....</w:t>
            </w:r>
          </w:p>
        </w:tc>
        <w:tc>
          <w:tcPr>
            <w:tcW w:w="837" w:type="dxa"/>
          </w:tcPr>
          <w:p w14:paraId="0399B13F" w14:textId="77777777" w:rsidR="00DD611B" w:rsidRPr="00961A81" w:rsidRDefault="00DD611B" w:rsidP="00DD611B">
            <w:pPr>
              <w:spacing w:line="240" w:lineRule="auto"/>
              <w:jc w:val="center"/>
              <w:rPr>
                <w:rFonts w:cs="B Nazanin"/>
                <w:sz w:val="20"/>
                <w:szCs w:val="20"/>
                <w:rtl/>
              </w:rPr>
            </w:pPr>
            <w:r>
              <w:rPr>
                <w:rFonts w:cs="B Nazanin" w:hint="cs"/>
                <w:sz w:val="20"/>
                <w:szCs w:val="20"/>
                <w:rtl/>
              </w:rPr>
              <w:t xml:space="preserve">مراقب سلامت/ بهورز </w:t>
            </w:r>
            <w:r w:rsidRPr="00961A81">
              <w:rPr>
                <w:rFonts w:cs="B Nazanin" w:hint="cs"/>
                <w:sz w:val="20"/>
                <w:szCs w:val="20"/>
                <w:rtl/>
              </w:rPr>
              <w:t>.....</w:t>
            </w:r>
          </w:p>
        </w:tc>
        <w:tc>
          <w:tcPr>
            <w:tcW w:w="850" w:type="dxa"/>
          </w:tcPr>
          <w:p w14:paraId="3A317B07" w14:textId="77777777" w:rsidR="00DD611B" w:rsidRPr="00961A81" w:rsidRDefault="00DD611B" w:rsidP="00DD611B">
            <w:pPr>
              <w:spacing w:line="240" w:lineRule="auto"/>
              <w:jc w:val="center"/>
              <w:rPr>
                <w:rFonts w:cs="B Nazanin"/>
                <w:sz w:val="20"/>
                <w:szCs w:val="20"/>
                <w:rtl/>
              </w:rPr>
            </w:pPr>
            <w:r>
              <w:rPr>
                <w:rFonts w:cs="B Nazanin" w:hint="cs"/>
                <w:sz w:val="20"/>
                <w:szCs w:val="20"/>
                <w:rtl/>
              </w:rPr>
              <w:t xml:space="preserve">مراقب سلامت/ بهورز </w:t>
            </w:r>
            <w:r w:rsidRPr="00961A81">
              <w:rPr>
                <w:rFonts w:cs="B Nazanin" w:hint="cs"/>
                <w:sz w:val="20"/>
                <w:szCs w:val="20"/>
                <w:rtl/>
              </w:rPr>
              <w:t>.....</w:t>
            </w:r>
          </w:p>
        </w:tc>
      </w:tr>
      <w:tr w:rsidR="00CD62ED" w:rsidRPr="0047551D" w14:paraId="0C3F7EB6" w14:textId="77777777" w:rsidTr="00EF240C">
        <w:trPr>
          <w:trHeight w:val="690"/>
        </w:trPr>
        <w:tc>
          <w:tcPr>
            <w:tcW w:w="575" w:type="dxa"/>
            <w:vMerge w:val="restart"/>
            <w:vAlign w:val="center"/>
          </w:tcPr>
          <w:p w14:paraId="7E3693C9" w14:textId="14BF66A9" w:rsidR="00CD62ED" w:rsidRPr="0047551D" w:rsidRDefault="00CD62ED" w:rsidP="00CD62ED">
            <w:pPr>
              <w:spacing w:after="0" w:line="240" w:lineRule="auto"/>
              <w:jc w:val="center"/>
              <w:rPr>
                <w:rFonts w:cs="B Titr"/>
                <w:b/>
                <w:bCs/>
                <w:sz w:val="24"/>
                <w:szCs w:val="24"/>
                <w:rtl/>
              </w:rPr>
            </w:pPr>
            <w:r>
              <w:rPr>
                <w:rFonts w:cs="B Nazanin" w:hint="cs"/>
                <w:rtl/>
              </w:rPr>
              <w:t>1</w:t>
            </w:r>
          </w:p>
        </w:tc>
        <w:tc>
          <w:tcPr>
            <w:tcW w:w="1308" w:type="dxa"/>
            <w:vMerge w:val="restart"/>
            <w:shd w:val="clear" w:color="auto" w:fill="auto"/>
            <w:vAlign w:val="center"/>
          </w:tcPr>
          <w:p w14:paraId="0ED08494" w14:textId="51298D28" w:rsidR="00CD62ED" w:rsidRPr="0047551D" w:rsidRDefault="00CD62ED" w:rsidP="00CD62ED">
            <w:pPr>
              <w:autoSpaceDE w:val="0"/>
              <w:autoSpaceDN w:val="0"/>
              <w:adjustRightInd w:val="0"/>
              <w:spacing w:after="0" w:line="240" w:lineRule="auto"/>
              <w:jc w:val="center"/>
              <w:rPr>
                <w:rFonts w:cs="B Titr"/>
                <w:b/>
                <w:bCs/>
                <w:sz w:val="18"/>
                <w:szCs w:val="18"/>
              </w:rPr>
            </w:pPr>
            <w:r w:rsidRPr="00E13665">
              <w:rPr>
                <w:rFonts w:cs="B Nazanin" w:hint="cs"/>
                <w:b/>
                <w:bCs/>
                <w:color w:val="000000" w:themeColor="text1"/>
                <w:sz w:val="18"/>
                <w:szCs w:val="18"/>
                <w:rtl/>
              </w:rPr>
              <w:t>برنامه</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 xml:space="preserve">ارزيابی </w:t>
            </w:r>
            <w:r w:rsidRPr="00E13665">
              <w:rPr>
                <w:rFonts w:cs="B Nazanin" w:hint="cs"/>
                <w:b/>
                <w:bCs/>
                <w:color w:val="000000" w:themeColor="text1"/>
                <w:sz w:val="18"/>
                <w:szCs w:val="18"/>
                <w:rtl/>
                <w:lang w:bidi="fa-IR"/>
              </w:rPr>
              <w:t xml:space="preserve">سطح </w:t>
            </w:r>
            <w:r w:rsidRPr="00E13665">
              <w:rPr>
                <w:rFonts w:cs="B Nazanin" w:hint="cs"/>
                <w:b/>
                <w:bCs/>
                <w:color w:val="000000" w:themeColor="text1"/>
                <w:sz w:val="18"/>
                <w:szCs w:val="18"/>
                <w:rtl/>
              </w:rPr>
              <w:t>خطرو ایمنی</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واحد</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بهداشتی</w:t>
            </w:r>
            <w:r w:rsidRPr="00E13665">
              <w:rPr>
                <w:rFonts w:cs="B Nazanin"/>
                <w:b/>
                <w:bCs/>
                <w:color w:val="000000" w:themeColor="text1"/>
                <w:sz w:val="18"/>
                <w:szCs w:val="18"/>
                <w:rtl/>
              </w:rPr>
              <w:br/>
            </w:r>
            <w:r w:rsidRPr="00E13665">
              <w:rPr>
                <w:rFonts w:cs="B Nazanin" w:hint="cs"/>
                <w:b/>
                <w:bCs/>
                <w:color w:val="000000" w:themeColor="text1"/>
                <w:sz w:val="18"/>
                <w:szCs w:val="18"/>
                <w:rtl/>
              </w:rPr>
              <w:t>(</w:t>
            </w:r>
            <w:r w:rsidRPr="00E13665">
              <w:rPr>
                <w:rFonts w:cs="B Nazanin"/>
                <w:b/>
                <w:bCs/>
                <w:color w:val="000000" w:themeColor="text1"/>
                <w:sz w:val="18"/>
                <w:szCs w:val="18"/>
              </w:rPr>
              <w:t xml:space="preserve"> (SARA</w:t>
            </w:r>
            <w:r w:rsidRPr="00E13665">
              <w:rPr>
                <w:rFonts w:cs="B Nazanin" w:hint="cs"/>
                <w:b/>
                <w:bCs/>
                <w:color w:val="000000" w:themeColor="text1"/>
                <w:sz w:val="18"/>
                <w:szCs w:val="18"/>
                <w:rtl/>
                <w:lang w:bidi="fa-IR"/>
              </w:rPr>
              <w:t xml:space="preserve"> </w:t>
            </w:r>
          </w:p>
        </w:tc>
        <w:tc>
          <w:tcPr>
            <w:tcW w:w="6082" w:type="dxa"/>
            <w:shd w:val="clear" w:color="auto" w:fill="auto"/>
          </w:tcPr>
          <w:p w14:paraId="707ACD4C" w14:textId="55662A93" w:rsidR="00CD62ED" w:rsidRPr="00EF240C" w:rsidRDefault="00CD62ED" w:rsidP="00EF240C">
            <w:pPr>
              <w:spacing w:after="0"/>
              <w:jc w:val="both"/>
              <w:rPr>
                <w:rFonts w:cs="B Nazanin"/>
                <w:sz w:val="18"/>
                <w:szCs w:val="18"/>
              </w:rPr>
            </w:pPr>
            <w:r w:rsidRPr="00EF240C">
              <w:rPr>
                <w:rFonts w:cs="B Nazanin" w:hint="cs"/>
                <w:color w:val="000000" w:themeColor="text1"/>
                <w:sz w:val="20"/>
                <w:szCs w:val="20"/>
                <w:rtl/>
              </w:rPr>
              <w:t xml:space="preserve">بر اساس برنامه </w:t>
            </w:r>
            <w:r w:rsidRPr="00EF240C">
              <w:rPr>
                <w:rFonts w:cs="B Nazanin"/>
                <w:color w:val="000000" w:themeColor="text1"/>
                <w:sz w:val="20"/>
                <w:szCs w:val="20"/>
              </w:rPr>
              <w:t>SARA</w:t>
            </w:r>
            <w:r w:rsidRPr="00EF240C">
              <w:rPr>
                <w:rFonts w:cs="B Nazanin" w:hint="cs"/>
                <w:color w:val="000000" w:themeColor="text1"/>
                <w:sz w:val="20"/>
                <w:szCs w:val="20"/>
                <w:rtl/>
              </w:rPr>
              <w:t xml:space="preserve"> مخاطرات تهدید کننده منطقه، جمعیت و واحد بهداشتی تحت پوشش را به ترتیب اولویت و درصد خطر می شناسد؟(براساس 5 دسته مخاطرات هر اولویت صحیح 1 امتیاز)</w:t>
            </w:r>
          </w:p>
        </w:tc>
        <w:tc>
          <w:tcPr>
            <w:tcW w:w="575" w:type="dxa"/>
            <w:shd w:val="clear" w:color="auto" w:fill="auto"/>
            <w:vAlign w:val="center"/>
          </w:tcPr>
          <w:p w14:paraId="3222CAE8" w14:textId="5C9FE59B" w:rsidR="00CD62ED" w:rsidRPr="0047551D" w:rsidRDefault="00EF240C" w:rsidP="00CD62ED">
            <w:pPr>
              <w:spacing w:after="0" w:line="240" w:lineRule="auto"/>
              <w:jc w:val="center"/>
              <w:rPr>
                <w:rFonts w:cs="B Titr"/>
                <w:b/>
                <w:bCs/>
                <w:sz w:val="24"/>
                <w:szCs w:val="24"/>
                <w:rtl/>
              </w:rPr>
            </w:pPr>
            <w:r>
              <w:rPr>
                <w:rFonts w:cs="B Titr" w:hint="cs"/>
                <w:b/>
                <w:bCs/>
                <w:sz w:val="24"/>
                <w:szCs w:val="24"/>
                <w:rtl/>
              </w:rPr>
              <w:t>1</w:t>
            </w:r>
          </w:p>
        </w:tc>
        <w:tc>
          <w:tcPr>
            <w:tcW w:w="561" w:type="dxa"/>
            <w:shd w:val="clear" w:color="auto" w:fill="auto"/>
            <w:vAlign w:val="center"/>
          </w:tcPr>
          <w:p w14:paraId="7BCEE824" w14:textId="738DAB4B" w:rsidR="00CD62ED" w:rsidRPr="0047551D" w:rsidRDefault="00EF240C" w:rsidP="00CD62ED">
            <w:pPr>
              <w:spacing w:after="0" w:line="240" w:lineRule="auto"/>
              <w:jc w:val="center"/>
              <w:rPr>
                <w:rFonts w:cs="B Titr"/>
                <w:b/>
                <w:bCs/>
                <w:sz w:val="24"/>
                <w:szCs w:val="24"/>
                <w:rtl/>
              </w:rPr>
            </w:pPr>
            <w:r>
              <w:rPr>
                <w:rFonts w:cs="B Titr" w:hint="cs"/>
                <w:b/>
                <w:bCs/>
                <w:sz w:val="24"/>
                <w:szCs w:val="24"/>
                <w:rtl/>
              </w:rPr>
              <w:t>5</w:t>
            </w:r>
          </w:p>
        </w:tc>
        <w:tc>
          <w:tcPr>
            <w:tcW w:w="807" w:type="dxa"/>
            <w:shd w:val="clear" w:color="auto" w:fill="auto"/>
            <w:vAlign w:val="center"/>
          </w:tcPr>
          <w:p w14:paraId="4BACA051" w14:textId="77777777" w:rsidR="00CD62ED" w:rsidRPr="0047551D" w:rsidRDefault="00CD62ED" w:rsidP="00CD62ED">
            <w:pPr>
              <w:spacing w:after="0" w:line="240" w:lineRule="auto"/>
              <w:jc w:val="center"/>
              <w:rPr>
                <w:rFonts w:cs="B Titr"/>
                <w:b/>
                <w:bCs/>
                <w:sz w:val="24"/>
                <w:szCs w:val="24"/>
                <w:rtl/>
              </w:rPr>
            </w:pPr>
          </w:p>
        </w:tc>
        <w:tc>
          <w:tcPr>
            <w:tcW w:w="837" w:type="dxa"/>
            <w:shd w:val="clear" w:color="auto" w:fill="auto"/>
            <w:vAlign w:val="center"/>
          </w:tcPr>
          <w:p w14:paraId="388F2B5A" w14:textId="77777777" w:rsidR="00CD62ED" w:rsidRPr="0047551D" w:rsidRDefault="00CD62ED" w:rsidP="00CD62ED">
            <w:pPr>
              <w:spacing w:after="0" w:line="240" w:lineRule="auto"/>
              <w:jc w:val="center"/>
              <w:rPr>
                <w:rFonts w:cs="B Titr"/>
                <w:b/>
                <w:bCs/>
                <w:sz w:val="24"/>
                <w:szCs w:val="24"/>
                <w:rtl/>
              </w:rPr>
            </w:pPr>
          </w:p>
        </w:tc>
        <w:tc>
          <w:tcPr>
            <w:tcW w:w="850" w:type="dxa"/>
            <w:shd w:val="clear" w:color="auto" w:fill="auto"/>
            <w:vAlign w:val="center"/>
          </w:tcPr>
          <w:p w14:paraId="677EF30F" w14:textId="77777777" w:rsidR="00CD62ED" w:rsidRPr="0047551D" w:rsidRDefault="00CD62ED" w:rsidP="00CD62ED">
            <w:pPr>
              <w:spacing w:after="0" w:line="240" w:lineRule="auto"/>
              <w:jc w:val="center"/>
              <w:rPr>
                <w:rFonts w:cs="B Titr"/>
                <w:b/>
                <w:bCs/>
                <w:sz w:val="24"/>
                <w:szCs w:val="24"/>
                <w:rtl/>
              </w:rPr>
            </w:pPr>
          </w:p>
        </w:tc>
      </w:tr>
      <w:tr w:rsidR="00CD62ED" w:rsidRPr="0047551D" w14:paraId="2E89AC62" w14:textId="77777777" w:rsidTr="00EF240C">
        <w:trPr>
          <w:trHeight w:val="737"/>
        </w:trPr>
        <w:tc>
          <w:tcPr>
            <w:tcW w:w="575" w:type="dxa"/>
            <w:vMerge/>
            <w:vAlign w:val="center"/>
          </w:tcPr>
          <w:p w14:paraId="7AECD40C" w14:textId="77777777" w:rsidR="00CD62ED" w:rsidRPr="0047551D" w:rsidRDefault="00CD62ED" w:rsidP="00CD62ED">
            <w:pPr>
              <w:spacing w:after="0" w:line="240" w:lineRule="auto"/>
              <w:jc w:val="center"/>
              <w:rPr>
                <w:rFonts w:cs="B Titr"/>
                <w:b/>
                <w:bCs/>
                <w:sz w:val="24"/>
                <w:szCs w:val="24"/>
                <w:rtl/>
              </w:rPr>
            </w:pPr>
          </w:p>
        </w:tc>
        <w:tc>
          <w:tcPr>
            <w:tcW w:w="1308" w:type="dxa"/>
            <w:vMerge/>
            <w:shd w:val="clear" w:color="auto" w:fill="auto"/>
            <w:vAlign w:val="center"/>
          </w:tcPr>
          <w:p w14:paraId="6A8FB895" w14:textId="77777777" w:rsidR="00CD62ED" w:rsidRPr="0047551D" w:rsidRDefault="00CD62ED" w:rsidP="00CD62ED">
            <w:pPr>
              <w:spacing w:after="0" w:line="240" w:lineRule="auto"/>
              <w:jc w:val="center"/>
              <w:rPr>
                <w:rFonts w:cs="B Titr"/>
                <w:b/>
                <w:bCs/>
                <w:sz w:val="24"/>
                <w:szCs w:val="24"/>
                <w:rtl/>
              </w:rPr>
            </w:pPr>
          </w:p>
        </w:tc>
        <w:tc>
          <w:tcPr>
            <w:tcW w:w="6082" w:type="dxa"/>
            <w:shd w:val="clear" w:color="auto" w:fill="auto"/>
            <w:vAlign w:val="center"/>
          </w:tcPr>
          <w:p w14:paraId="3B7EF76B" w14:textId="37D4EEA5" w:rsidR="00CD62ED" w:rsidRPr="00EF240C" w:rsidRDefault="00CD62ED" w:rsidP="00EF240C">
            <w:pPr>
              <w:spacing w:after="0" w:line="240" w:lineRule="auto"/>
              <w:jc w:val="both"/>
              <w:rPr>
                <w:rFonts w:cs="B Nazanin"/>
                <w:sz w:val="18"/>
                <w:szCs w:val="18"/>
                <w:rtl/>
              </w:rPr>
            </w:pPr>
            <w:r w:rsidRPr="00EF240C">
              <w:rPr>
                <w:rFonts w:cs="B Nazanin"/>
                <w:color w:val="000000" w:themeColor="text1"/>
                <w:sz w:val="20"/>
                <w:szCs w:val="20"/>
                <w:rtl/>
              </w:rPr>
              <w:t>ب</w:t>
            </w:r>
            <w:r w:rsidRPr="00EF240C">
              <w:rPr>
                <w:rFonts w:cs="B Nazanin" w:hint="cs"/>
                <w:color w:val="000000" w:themeColor="text1"/>
                <w:sz w:val="20"/>
                <w:szCs w:val="20"/>
                <w:rtl/>
              </w:rPr>
              <w:t>ی</w:t>
            </w:r>
            <w:r w:rsidRPr="00EF240C">
              <w:rPr>
                <w:rFonts w:cs="B Nazanin" w:hint="eastAsia"/>
                <w:color w:val="000000" w:themeColor="text1"/>
                <w:sz w:val="20"/>
                <w:szCs w:val="20"/>
                <w:rtl/>
              </w:rPr>
              <w:t>ان</w:t>
            </w:r>
            <w:r w:rsidRPr="00EF240C">
              <w:rPr>
                <w:rFonts w:cs="B Nazanin"/>
                <w:color w:val="000000" w:themeColor="text1"/>
                <w:sz w:val="20"/>
                <w:szCs w:val="20"/>
              </w:rPr>
              <w:t xml:space="preserve"> </w:t>
            </w:r>
            <w:r w:rsidRPr="00EF240C">
              <w:rPr>
                <w:rFonts w:cs="B Nazanin"/>
                <w:color w:val="000000" w:themeColor="text1"/>
                <w:sz w:val="20"/>
                <w:szCs w:val="20"/>
                <w:rtl/>
              </w:rPr>
              <w:t xml:space="preserve"> شاخص ا</w:t>
            </w:r>
            <w:r w:rsidRPr="00EF240C">
              <w:rPr>
                <w:rFonts w:cs="B Nazanin" w:hint="cs"/>
                <w:color w:val="000000" w:themeColor="text1"/>
                <w:sz w:val="20"/>
                <w:szCs w:val="20"/>
                <w:rtl/>
              </w:rPr>
              <w:t>ی</w:t>
            </w:r>
            <w:r w:rsidRPr="00EF240C">
              <w:rPr>
                <w:rFonts w:cs="B Nazanin" w:hint="eastAsia"/>
                <w:color w:val="000000" w:themeColor="text1"/>
                <w:sz w:val="20"/>
                <w:szCs w:val="20"/>
                <w:rtl/>
              </w:rPr>
              <w:t>من</w:t>
            </w:r>
            <w:r w:rsidRPr="00EF240C">
              <w:rPr>
                <w:rFonts w:cs="B Nazanin" w:hint="cs"/>
                <w:color w:val="000000" w:themeColor="text1"/>
                <w:sz w:val="20"/>
                <w:szCs w:val="20"/>
                <w:rtl/>
              </w:rPr>
              <w:t>ی</w:t>
            </w:r>
            <w:r w:rsidRPr="00EF240C">
              <w:rPr>
                <w:rFonts w:cs="B Nazanin"/>
                <w:color w:val="000000" w:themeColor="text1"/>
                <w:sz w:val="20"/>
                <w:szCs w:val="20"/>
                <w:rtl/>
              </w:rPr>
              <w:t xml:space="preserve"> سازه ا</w:t>
            </w:r>
            <w:r w:rsidRPr="00EF240C">
              <w:rPr>
                <w:rFonts w:cs="B Nazanin" w:hint="cs"/>
                <w:color w:val="000000" w:themeColor="text1"/>
                <w:sz w:val="20"/>
                <w:szCs w:val="20"/>
                <w:rtl/>
              </w:rPr>
              <w:t>ی</w:t>
            </w:r>
            <w:r w:rsidRPr="00EF240C">
              <w:rPr>
                <w:rFonts w:cs="B Nazanin" w:hint="eastAsia"/>
                <w:color w:val="000000" w:themeColor="text1"/>
                <w:sz w:val="20"/>
                <w:szCs w:val="20"/>
                <w:rtl/>
              </w:rPr>
              <w:t>،</w:t>
            </w:r>
            <w:r w:rsidRPr="00EF240C">
              <w:rPr>
                <w:rFonts w:cs="B Nazanin"/>
                <w:color w:val="000000" w:themeColor="text1"/>
                <w:sz w:val="20"/>
                <w:szCs w:val="20"/>
                <w:rtl/>
              </w:rPr>
              <w:t xml:space="preserve"> غ</w:t>
            </w:r>
            <w:r w:rsidRPr="00EF240C">
              <w:rPr>
                <w:rFonts w:cs="B Nazanin" w:hint="cs"/>
                <w:color w:val="000000" w:themeColor="text1"/>
                <w:sz w:val="20"/>
                <w:szCs w:val="20"/>
                <w:rtl/>
              </w:rPr>
              <w:t>ی</w:t>
            </w:r>
            <w:r w:rsidRPr="00EF240C">
              <w:rPr>
                <w:rFonts w:cs="B Nazanin" w:hint="eastAsia"/>
                <w:color w:val="000000" w:themeColor="text1"/>
                <w:sz w:val="20"/>
                <w:szCs w:val="20"/>
                <w:rtl/>
              </w:rPr>
              <w:t>ر</w:t>
            </w:r>
            <w:r w:rsidRPr="00EF240C">
              <w:rPr>
                <w:rFonts w:cs="B Nazanin"/>
                <w:color w:val="000000" w:themeColor="text1"/>
                <w:sz w:val="20"/>
                <w:szCs w:val="20"/>
                <w:rtl/>
              </w:rPr>
              <w:t xml:space="preserve"> سازه ا</w:t>
            </w:r>
            <w:r w:rsidRPr="00EF240C">
              <w:rPr>
                <w:rFonts w:cs="B Nazanin" w:hint="cs"/>
                <w:color w:val="000000" w:themeColor="text1"/>
                <w:sz w:val="20"/>
                <w:szCs w:val="20"/>
                <w:rtl/>
              </w:rPr>
              <w:t>ی</w:t>
            </w:r>
            <w:r w:rsidRPr="00EF240C">
              <w:rPr>
                <w:rFonts w:cs="B Nazanin"/>
                <w:color w:val="000000" w:themeColor="text1"/>
                <w:sz w:val="20"/>
                <w:szCs w:val="20"/>
                <w:rtl/>
              </w:rPr>
              <w:t xml:space="preserve"> و عملکرد</w:t>
            </w:r>
            <w:r w:rsidRPr="00EF240C">
              <w:rPr>
                <w:rFonts w:cs="B Nazanin" w:hint="cs"/>
                <w:color w:val="000000" w:themeColor="text1"/>
                <w:sz w:val="20"/>
                <w:szCs w:val="20"/>
                <w:rtl/>
              </w:rPr>
              <w:t>ی</w:t>
            </w:r>
            <w:r w:rsidRPr="00EF240C">
              <w:rPr>
                <w:rFonts w:cs="B Nazanin"/>
                <w:color w:val="000000" w:themeColor="text1"/>
                <w:sz w:val="20"/>
                <w:szCs w:val="20"/>
                <w:rtl/>
              </w:rPr>
              <w:t xml:space="preserve"> واحد بهداشت</w:t>
            </w:r>
            <w:r w:rsidRPr="00EF240C">
              <w:rPr>
                <w:rFonts w:cs="B Nazanin" w:hint="cs"/>
                <w:color w:val="000000" w:themeColor="text1"/>
                <w:sz w:val="20"/>
                <w:szCs w:val="20"/>
                <w:rtl/>
              </w:rPr>
              <w:t>ی</w:t>
            </w:r>
            <w:r w:rsidRPr="00EF240C">
              <w:rPr>
                <w:rFonts w:cs="B Nazanin"/>
                <w:color w:val="000000" w:themeColor="text1"/>
                <w:sz w:val="20"/>
                <w:szCs w:val="20"/>
              </w:rPr>
              <w:t xml:space="preserve">  </w:t>
            </w:r>
            <w:r w:rsidRPr="00EF240C">
              <w:rPr>
                <w:rFonts w:cs="B Nazanin" w:hint="cs"/>
                <w:color w:val="000000" w:themeColor="text1"/>
                <w:sz w:val="20"/>
                <w:szCs w:val="20"/>
                <w:rtl/>
              </w:rPr>
              <w:t>تحت پوشش سال 1401 و 1402</w:t>
            </w:r>
            <w:r w:rsidRPr="00EF240C">
              <w:rPr>
                <w:rFonts w:cs="B Nazanin"/>
                <w:color w:val="000000" w:themeColor="text1"/>
                <w:sz w:val="20"/>
                <w:szCs w:val="20"/>
                <w:rtl/>
              </w:rPr>
              <w:t xml:space="preserve"> وتحل</w:t>
            </w:r>
            <w:r w:rsidRPr="00EF240C">
              <w:rPr>
                <w:rFonts w:cs="B Nazanin" w:hint="cs"/>
                <w:color w:val="000000" w:themeColor="text1"/>
                <w:sz w:val="20"/>
                <w:szCs w:val="20"/>
                <w:rtl/>
              </w:rPr>
              <w:t>ی</w:t>
            </w:r>
            <w:r w:rsidRPr="00EF240C">
              <w:rPr>
                <w:rFonts w:cs="B Nazanin" w:hint="eastAsia"/>
                <w:color w:val="000000" w:themeColor="text1"/>
                <w:sz w:val="20"/>
                <w:szCs w:val="20"/>
                <w:rtl/>
              </w:rPr>
              <w:t>ل</w:t>
            </w:r>
            <w:r w:rsidRPr="00EF240C">
              <w:rPr>
                <w:rFonts w:cs="B Nazanin"/>
                <w:color w:val="000000" w:themeColor="text1"/>
                <w:sz w:val="20"/>
                <w:szCs w:val="20"/>
                <w:rtl/>
              </w:rPr>
              <w:t xml:space="preserve"> هر کدام از آنها.</w:t>
            </w:r>
            <w:r w:rsidRPr="00EF240C">
              <w:rPr>
                <w:rFonts w:cs="B Nazanin" w:hint="cs"/>
                <w:color w:val="000000" w:themeColor="text1"/>
                <w:sz w:val="20"/>
                <w:szCs w:val="20"/>
                <w:rtl/>
              </w:rPr>
              <w:t xml:space="preserve">( 6 شاخص که </w:t>
            </w:r>
            <w:r w:rsidRPr="00EF240C">
              <w:rPr>
                <w:rFonts w:cs="B Nazanin"/>
                <w:color w:val="000000" w:themeColor="text1"/>
                <w:sz w:val="20"/>
                <w:szCs w:val="20"/>
                <w:rtl/>
              </w:rPr>
              <w:t>هر آ</w:t>
            </w:r>
            <w:r w:rsidRPr="00EF240C">
              <w:rPr>
                <w:rFonts w:cs="B Nazanin" w:hint="cs"/>
                <w:color w:val="000000" w:themeColor="text1"/>
                <w:sz w:val="20"/>
                <w:szCs w:val="20"/>
                <w:rtl/>
              </w:rPr>
              <w:t>ی</w:t>
            </w:r>
            <w:r w:rsidRPr="00EF240C">
              <w:rPr>
                <w:rFonts w:cs="B Nazanin" w:hint="eastAsia"/>
                <w:color w:val="000000" w:themeColor="text1"/>
                <w:sz w:val="20"/>
                <w:szCs w:val="20"/>
                <w:rtl/>
              </w:rPr>
              <w:t>تم</w:t>
            </w:r>
            <w:r w:rsidRPr="00EF240C">
              <w:rPr>
                <w:rFonts w:cs="B Nazanin" w:hint="cs"/>
                <w:color w:val="000000" w:themeColor="text1"/>
                <w:sz w:val="20"/>
                <w:szCs w:val="20"/>
                <w:rtl/>
              </w:rPr>
              <w:t>0.25 امتیاز</w:t>
            </w:r>
            <w:r w:rsidRPr="00EF240C">
              <w:rPr>
                <w:rFonts w:cs="B Nazanin"/>
                <w:color w:val="000000" w:themeColor="text1"/>
                <w:sz w:val="20"/>
                <w:szCs w:val="20"/>
                <w:rtl/>
              </w:rPr>
              <w:t xml:space="preserve"> و تحل</w:t>
            </w:r>
            <w:r w:rsidRPr="00EF240C">
              <w:rPr>
                <w:rFonts w:cs="B Nazanin" w:hint="cs"/>
                <w:color w:val="000000" w:themeColor="text1"/>
                <w:sz w:val="20"/>
                <w:szCs w:val="20"/>
                <w:rtl/>
              </w:rPr>
              <w:t>ی</w:t>
            </w:r>
            <w:r w:rsidRPr="00EF240C">
              <w:rPr>
                <w:rFonts w:cs="B Nazanin" w:hint="eastAsia"/>
                <w:color w:val="000000" w:themeColor="text1"/>
                <w:sz w:val="20"/>
                <w:szCs w:val="20"/>
                <w:rtl/>
              </w:rPr>
              <w:t>ل</w:t>
            </w:r>
            <w:r w:rsidRPr="00EF240C">
              <w:rPr>
                <w:rFonts w:cs="B Nazanin"/>
                <w:color w:val="000000" w:themeColor="text1"/>
                <w:sz w:val="20"/>
                <w:szCs w:val="20"/>
                <w:rtl/>
              </w:rPr>
              <w:t xml:space="preserve"> </w:t>
            </w:r>
            <w:r w:rsidRPr="00EF240C">
              <w:rPr>
                <w:rFonts w:cs="B Nazanin" w:hint="cs"/>
                <w:color w:val="000000" w:themeColor="text1"/>
                <w:sz w:val="20"/>
                <w:szCs w:val="20"/>
                <w:rtl/>
              </w:rPr>
              <w:t xml:space="preserve">آن </w:t>
            </w:r>
            <w:r w:rsidR="00EF240C" w:rsidRPr="00EF240C">
              <w:rPr>
                <w:rFonts w:cs="B Nazanin" w:hint="cs"/>
                <w:color w:val="000000" w:themeColor="text1"/>
                <w:sz w:val="20"/>
                <w:szCs w:val="20"/>
                <w:rtl/>
              </w:rPr>
              <w:t>0.25</w:t>
            </w:r>
            <w:r w:rsidRPr="00EF240C">
              <w:rPr>
                <w:rFonts w:cs="B Nazanin" w:hint="cs"/>
                <w:color w:val="000000" w:themeColor="text1"/>
                <w:sz w:val="20"/>
                <w:szCs w:val="20"/>
                <w:rtl/>
              </w:rPr>
              <w:t>امتیاز دارد)</w:t>
            </w:r>
          </w:p>
        </w:tc>
        <w:tc>
          <w:tcPr>
            <w:tcW w:w="575" w:type="dxa"/>
            <w:shd w:val="clear" w:color="auto" w:fill="auto"/>
            <w:vAlign w:val="center"/>
          </w:tcPr>
          <w:p w14:paraId="10E69E63" w14:textId="77777777" w:rsidR="00CD62ED" w:rsidRPr="0047551D" w:rsidRDefault="00CD62ED" w:rsidP="00CD62ED">
            <w:pPr>
              <w:spacing w:after="0" w:line="240" w:lineRule="auto"/>
              <w:jc w:val="center"/>
              <w:rPr>
                <w:rFonts w:cs="B Titr"/>
                <w:b/>
                <w:bCs/>
                <w:sz w:val="24"/>
                <w:szCs w:val="24"/>
                <w:rtl/>
              </w:rPr>
            </w:pPr>
            <w:r>
              <w:rPr>
                <w:rFonts w:cs="B Titr" w:hint="cs"/>
                <w:b/>
                <w:bCs/>
                <w:sz w:val="24"/>
                <w:szCs w:val="24"/>
                <w:rtl/>
              </w:rPr>
              <w:t>2</w:t>
            </w:r>
          </w:p>
        </w:tc>
        <w:tc>
          <w:tcPr>
            <w:tcW w:w="561" w:type="dxa"/>
            <w:shd w:val="clear" w:color="auto" w:fill="auto"/>
            <w:vAlign w:val="center"/>
          </w:tcPr>
          <w:p w14:paraId="7A56FF9F" w14:textId="2482D21E" w:rsidR="00CD62ED" w:rsidRPr="0047551D" w:rsidRDefault="00EF240C" w:rsidP="00CD62ED">
            <w:pPr>
              <w:spacing w:after="0" w:line="240" w:lineRule="auto"/>
              <w:jc w:val="center"/>
              <w:rPr>
                <w:rFonts w:cs="B Titr"/>
                <w:b/>
                <w:bCs/>
                <w:sz w:val="24"/>
                <w:szCs w:val="24"/>
                <w:rtl/>
              </w:rPr>
            </w:pPr>
            <w:r>
              <w:rPr>
                <w:rFonts w:cs="B Titr" w:hint="cs"/>
                <w:b/>
                <w:bCs/>
                <w:sz w:val="24"/>
                <w:szCs w:val="24"/>
                <w:rtl/>
              </w:rPr>
              <w:t>6</w:t>
            </w:r>
          </w:p>
        </w:tc>
        <w:tc>
          <w:tcPr>
            <w:tcW w:w="807" w:type="dxa"/>
            <w:shd w:val="clear" w:color="auto" w:fill="auto"/>
            <w:vAlign w:val="center"/>
          </w:tcPr>
          <w:p w14:paraId="769977C9" w14:textId="77777777" w:rsidR="00CD62ED" w:rsidRPr="0047551D" w:rsidRDefault="00CD62ED" w:rsidP="00CD62ED">
            <w:pPr>
              <w:spacing w:after="0" w:line="240" w:lineRule="auto"/>
              <w:jc w:val="center"/>
              <w:rPr>
                <w:rFonts w:cs="B Titr"/>
                <w:b/>
                <w:bCs/>
                <w:sz w:val="24"/>
                <w:szCs w:val="24"/>
                <w:rtl/>
              </w:rPr>
            </w:pPr>
          </w:p>
        </w:tc>
        <w:tc>
          <w:tcPr>
            <w:tcW w:w="837" w:type="dxa"/>
            <w:shd w:val="clear" w:color="auto" w:fill="auto"/>
            <w:vAlign w:val="center"/>
          </w:tcPr>
          <w:p w14:paraId="78955220" w14:textId="77777777" w:rsidR="00CD62ED" w:rsidRPr="0047551D" w:rsidRDefault="00CD62ED" w:rsidP="00CD62ED">
            <w:pPr>
              <w:spacing w:after="0" w:line="240" w:lineRule="auto"/>
              <w:jc w:val="center"/>
              <w:rPr>
                <w:rFonts w:cs="B Titr"/>
                <w:b/>
                <w:bCs/>
                <w:sz w:val="24"/>
                <w:szCs w:val="24"/>
                <w:rtl/>
              </w:rPr>
            </w:pPr>
          </w:p>
        </w:tc>
        <w:tc>
          <w:tcPr>
            <w:tcW w:w="850" w:type="dxa"/>
            <w:shd w:val="clear" w:color="auto" w:fill="auto"/>
            <w:vAlign w:val="center"/>
          </w:tcPr>
          <w:p w14:paraId="137C9C6D" w14:textId="77777777" w:rsidR="00CD62ED" w:rsidRPr="0047551D" w:rsidRDefault="00CD62ED" w:rsidP="00CD62ED">
            <w:pPr>
              <w:spacing w:after="0" w:line="240" w:lineRule="auto"/>
              <w:jc w:val="center"/>
              <w:rPr>
                <w:rFonts w:cs="B Titr"/>
                <w:b/>
                <w:bCs/>
                <w:sz w:val="24"/>
                <w:szCs w:val="24"/>
                <w:rtl/>
              </w:rPr>
            </w:pPr>
          </w:p>
        </w:tc>
      </w:tr>
      <w:tr w:rsidR="00CD62ED" w:rsidRPr="0047551D" w14:paraId="3AB8702A" w14:textId="77777777" w:rsidTr="00EF240C">
        <w:tc>
          <w:tcPr>
            <w:tcW w:w="575" w:type="dxa"/>
            <w:vAlign w:val="center"/>
          </w:tcPr>
          <w:p w14:paraId="72A6FA93" w14:textId="07613804" w:rsidR="00CD62ED" w:rsidRPr="0047551D" w:rsidRDefault="00CD62ED" w:rsidP="00CD62ED">
            <w:pPr>
              <w:spacing w:after="0" w:line="240" w:lineRule="auto"/>
              <w:jc w:val="center"/>
              <w:rPr>
                <w:rFonts w:cs="B Titr"/>
                <w:b/>
                <w:bCs/>
                <w:sz w:val="24"/>
                <w:szCs w:val="24"/>
                <w:rtl/>
              </w:rPr>
            </w:pPr>
            <w:r>
              <w:rPr>
                <w:rFonts w:cs="B Nazanin" w:hint="cs"/>
                <w:rtl/>
              </w:rPr>
              <w:t>2</w:t>
            </w:r>
          </w:p>
        </w:tc>
        <w:tc>
          <w:tcPr>
            <w:tcW w:w="1308" w:type="dxa"/>
            <w:shd w:val="clear" w:color="auto" w:fill="auto"/>
            <w:vAlign w:val="center"/>
          </w:tcPr>
          <w:p w14:paraId="0AE7C47A" w14:textId="419E1445" w:rsidR="00CD62ED" w:rsidRPr="0047551D" w:rsidRDefault="00CD62ED" w:rsidP="00CD62ED">
            <w:pPr>
              <w:autoSpaceDE w:val="0"/>
              <w:autoSpaceDN w:val="0"/>
              <w:adjustRightInd w:val="0"/>
              <w:spacing w:after="0" w:line="240" w:lineRule="auto"/>
              <w:jc w:val="center"/>
              <w:rPr>
                <w:rFonts w:cs="B Nazanin"/>
                <w:b/>
                <w:bCs/>
                <w:sz w:val="18"/>
                <w:szCs w:val="18"/>
                <w:rtl/>
              </w:rPr>
            </w:pPr>
            <w:r>
              <w:rPr>
                <w:rFonts w:cs="B Nazanin" w:hint="cs"/>
                <w:b/>
                <w:bCs/>
                <w:color w:val="000000" w:themeColor="text1"/>
                <w:sz w:val="18"/>
                <w:szCs w:val="18"/>
                <w:rtl/>
                <w:lang w:bidi="fa-IR"/>
              </w:rPr>
              <w:t>برنامه عملیات پاسخ به بلایا و فوریتها(</w:t>
            </w:r>
            <w:r>
              <w:rPr>
                <w:rFonts w:cs="B Nazanin"/>
                <w:b/>
                <w:bCs/>
                <w:color w:val="000000" w:themeColor="text1"/>
                <w:sz w:val="18"/>
                <w:szCs w:val="18"/>
                <w:lang w:bidi="fa-IR"/>
              </w:rPr>
              <w:t>EOP</w:t>
            </w:r>
            <w:r>
              <w:rPr>
                <w:rFonts w:cs="B Nazanin" w:hint="cs"/>
                <w:b/>
                <w:bCs/>
                <w:color w:val="000000" w:themeColor="text1"/>
                <w:sz w:val="18"/>
                <w:szCs w:val="18"/>
                <w:rtl/>
                <w:lang w:bidi="fa-IR"/>
              </w:rPr>
              <w:t>)</w:t>
            </w:r>
          </w:p>
        </w:tc>
        <w:tc>
          <w:tcPr>
            <w:tcW w:w="6082" w:type="dxa"/>
            <w:shd w:val="clear" w:color="auto" w:fill="auto"/>
            <w:vAlign w:val="center"/>
          </w:tcPr>
          <w:p w14:paraId="0C105DC3" w14:textId="626808CE" w:rsidR="00CD62ED" w:rsidRPr="00E13665" w:rsidRDefault="00CD62ED" w:rsidP="003C6875">
            <w:pPr>
              <w:spacing w:after="0" w:line="240" w:lineRule="auto"/>
              <w:jc w:val="both"/>
              <w:rPr>
                <w:rFonts w:cs="B Nazanin"/>
                <w:color w:val="000000" w:themeColor="text1"/>
                <w:sz w:val="18"/>
                <w:szCs w:val="18"/>
                <w:rtl/>
                <w:lang w:bidi="fa-IR"/>
              </w:rPr>
            </w:pPr>
            <w:r w:rsidRPr="00E13665">
              <w:rPr>
                <w:rFonts w:cs="B Nazanin" w:hint="cs"/>
                <w:color w:val="000000" w:themeColor="text1"/>
                <w:sz w:val="18"/>
                <w:szCs w:val="18"/>
                <w:rtl/>
              </w:rPr>
              <w:t xml:space="preserve">برنامه </w:t>
            </w:r>
            <w:r w:rsidRPr="00E13665">
              <w:rPr>
                <w:rFonts w:cs="B Nazanin"/>
                <w:color w:val="000000" w:themeColor="text1"/>
                <w:sz w:val="18"/>
                <w:szCs w:val="18"/>
              </w:rPr>
              <w:t>EOP</w:t>
            </w:r>
            <w:r w:rsidRPr="00E13665">
              <w:rPr>
                <w:rFonts w:cs="B Nazanin" w:hint="cs"/>
                <w:color w:val="000000" w:themeColor="text1"/>
                <w:sz w:val="18"/>
                <w:szCs w:val="18"/>
                <w:rtl/>
                <w:lang w:bidi="fa-IR"/>
              </w:rPr>
              <w:t xml:space="preserve"> مرکز تدو</w:t>
            </w:r>
            <w:r>
              <w:rPr>
                <w:rFonts w:cs="B Nazanin" w:hint="cs"/>
                <w:color w:val="000000" w:themeColor="text1"/>
                <w:sz w:val="18"/>
                <w:szCs w:val="18"/>
                <w:rtl/>
                <w:lang w:bidi="fa-IR"/>
              </w:rPr>
              <w:t>ین شده و پزشک از آن آگاهی دارد؟</w:t>
            </w:r>
            <w:r w:rsidR="003C6875">
              <w:rPr>
                <w:rFonts w:cs="B Nazanin" w:hint="cs"/>
                <w:color w:val="000000" w:themeColor="text1"/>
                <w:sz w:val="18"/>
                <w:szCs w:val="18"/>
                <w:rtl/>
                <w:lang w:bidi="fa-IR"/>
              </w:rPr>
              <w:t>1</w:t>
            </w:r>
            <w:r w:rsidRPr="00E13665">
              <w:rPr>
                <w:rFonts w:cs="B Nazanin" w:hint="cs"/>
                <w:color w:val="000000" w:themeColor="text1"/>
                <w:sz w:val="18"/>
                <w:szCs w:val="18"/>
                <w:rtl/>
                <w:lang w:bidi="fa-IR"/>
              </w:rPr>
              <w:t xml:space="preserve"> امتیاز)</w:t>
            </w:r>
          </w:p>
          <w:p w14:paraId="6AE9CB31" w14:textId="77777777" w:rsidR="00CD62ED" w:rsidRPr="00E13665" w:rsidRDefault="00CD62ED" w:rsidP="00CD62ED">
            <w:pPr>
              <w:spacing w:after="0" w:line="240" w:lineRule="auto"/>
              <w:jc w:val="both"/>
              <w:rPr>
                <w:rFonts w:cs="B Nazanin"/>
                <w:color w:val="000000" w:themeColor="text1"/>
                <w:sz w:val="18"/>
                <w:szCs w:val="18"/>
                <w:rtl/>
                <w:lang w:bidi="fa-IR"/>
              </w:rPr>
            </w:pPr>
            <w:r w:rsidRPr="00E13665">
              <w:rPr>
                <w:rFonts w:cs="B Nazanin" w:hint="cs"/>
                <w:color w:val="000000" w:themeColor="text1"/>
                <w:sz w:val="18"/>
                <w:szCs w:val="18"/>
                <w:rtl/>
                <w:lang w:bidi="fa-IR"/>
              </w:rPr>
              <w:t>نحوه فراخون اعضا مشخص شده است؟(1 امتیاز)</w:t>
            </w:r>
          </w:p>
          <w:p w14:paraId="26251056" w14:textId="77777777" w:rsidR="00CD62ED" w:rsidRPr="00E13665" w:rsidRDefault="00CD62ED" w:rsidP="00CD62ED">
            <w:pPr>
              <w:spacing w:after="0" w:line="240" w:lineRule="auto"/>
              <w:jc w:val="both"/>
              <w:rPr>
                <w:rFonts w:cs="B Nazanin"/>
                <w:color w:val="000000" w:themeColor="text1"/>
                <w:sz w:val="18"/>
                <w:szCs w:val="18"/>
                <w:rtl/>
                <w:lang w:bidi="fa-IR"/>
              </w:rPr>
            </w:pPr>
            <w:r w:rsidRPr="00E13665">
              <w:rPr>
                <w:rFonts w:cs="B Nazanin" w:hint="cs"/>
                <w:color w:val="000000" w:themeColor="text1"/>
                <w:sz w:val="18"/>
                <w:szCs w:val="18"/>
                <w:rtl/>
                <w:lang w:bidi="fa-IR"/>
              </w:rPr>
              <w:t>تیم ارزیابی سریع مشخص شده است؟(1 امتیاز)</w:t>
            </w:r>
          </w:p>
          <w:p w14:paraId="78694586" w14:textId="76F07EB1" w:rsidR="00CD62ED" w:rsidRPr="00CD62ED" w:rsidRDefault="00CD62ED" w:rsidP="00CD62ED">
            <w:pPr>
              <w:spacing w:after="0" w:line="240" w:lineRule="auto"/>
              <w:jc w:val="both"/>
              <w:rPr>
                <w:rFonts w:cs="B Nazanin"/>
                <w:sz w:val="18"/>
                <w:szCs w:val="18"/>
                <w:rtl/>
              </w:rPr>
            </w:pPr>
            <w:r w:rsidRPr="00CD62ED">
              <w:rPr>
                <w:rFonts w:cs="B Nazanin" w:hint="cs"/>
                <w:color w:val="000000" w:themeColor="text1"/>
                <w:sz w:val="18"/>
                <w:szCs w:val="18"/>
                <w:rtl/>
              </w:rPr>
              <w:t>آیا چارت فرماندهی حادثه تدوین شده و پزشک نقش و وظایف خود در چارت اطلاع دارد؟(1 امتیاز)</w:t>
            </w:r>
          </w:p>
        </w:tc>
        <w:tc>
          <w:tcPr>
            <w:tcW w:w="575" w:type="dxa"/>
            <w:shd w:val="clear" w:color="auto" w:fill="auto"/>
            <w:vAlign w:val="center"/>
          </w:tcPr>
          <w:p w14:paraId="799D1146" w14:textId="77777777" w:rsidR="00CD62ED" w:rsidRPr="0047551D" w:rsidRDefault="00CD62ED" w:rsidP="00CD62ED">
            <w:pPr>
              <w:spacing w:after="0" w:line="240" w:lineRule="auto"/>
              <w:jc w:val="center"/>
              <w:rPr>
                <w:rFonts w:cs="B Titr"/>
                <w:b/>
                <w:bCs/>
                <w:sz w:val="24"/>
                <w:szCs w:val="24"/>
                <w:rtl/>
              </w:rPr>
            </w:pPr>
            <w:r>
              <w:rPr>
                <w:rFonts w:cs="B Titr" w:hint="cs"/>
                <w:b/>
                <w:bCs/>
                <w:sz w:val="24"/>
                <w:szCs w:val="24"/>
                <w:rtl/>
              </w:rPr>
              <w:t>2</w:t>
            </w:r>
          </w:p>
        </w:tc>
        <w:tc>
          <w:tcPr>
            <w:tcW w:w="561" w:type="dxa"/>
            <w:shd w:val="clear" w:color="auto" w:fill="auto"/>
            <w:vAlign w:val="center"/>
          </w:tcPr>
          <w:p w14:paraId="19ACA457" w14:textId="018177EE" w:rsidR="00CD62ED" w:rsidRPr="0047551D" w:rsidRDefault="003C6875" w:rsidP="00CD62ED">
            <w:pPr>
              <w:spacing w:after="0" w:line="240" w:lineRule="auto"/>
              <w:jc w:val="center"/>
              <w:rPr>
                <w:rFonts w:cs="B Titr"/>
                <w:b/>
                <w:bCs/>
                <w:sz w:val="24"/>
                <w:szCs w:val="24"/>
                <w:rtl/>
              </w:rPr>
            </w:pPr>
            <w:r>
              <w:rPr>
                <w:rFonts w:cs="B Titr" w:hint="cs"/>
                <w:b/>
                <w:bCs/>
                <w:sz w:val="24"/>
                <w:szCs w:val="24"/>
                <w:rtl/>
              </w:rPr>
              <w:t>8</w:t>
            </w:r>
          </w:p>
        </w:tc>
        <w:tc>
          <w:tcPr>
            <w:tcW w:w="807" w:type="dxa"/>
            <w:shd w:val="clear" w:color="auto" w:fill="auto"/>
            <w:vAlign w:val="center"/>
          </w:tcPr>
          <w:p w14:paraId="0F296577" w14:textId="77777777" w:rsidR="00CD62ED" w:rsidRPr="0047551D" w:rsidRDefault="00CD62ED" w:rsidP="00CD62ED">
            <w:pPr>
              <w:spacing w:after="0" w:line="240" w:lineRule="auto"/>
              <w:jc w:val="center"/>
              <w:rPr>
                <w:rFonts w:cs="B Titr"/>
                <w:b/>
                <w:bCs/>
                <w:sz w:val="24"/>
                <w:szCs w:val="24"/>
                <w:rtl/>
              </w:rPr>
            </w:pPr>
          </w:p>
        </w:tc>
        <w:tc>
          <w:tcPr>
            <w:tcW w:w="837" w:type="dxa"/>
            <w:shd w:val="clear" w:color="auto" w:fill="auto"/>
            <w:vAlign w:val="center"/>
          </w:tcPr>
          <w:p w14:paraId="42264120" w14:textId="77777777" w:rsidR="00CD62ED" w:rsidRPr="0047551D" w:rsidRDefault="00CD62ED" w:rsidP="00CD62ED">
            <w:pPr>
              <w:spacing w:after="0" w:line="240" w:lineRule="auto"/>
              <w:jc w:val="center"/>
              <w:rPr>
                <w:rFonts w:cs="B Titr"/>
                <w:b/>
                <w:bCs/>
                <w:sz w:val="24"/>
                <w:szCs w:val="24"/>
                <w:rtl/>
              </w:rPr>
            </w:pPr>
          </w:p>
        </w:tc>
        <w:tc>
          <w:tcPr>
            <w:tcW w:w="850" w:type="dxa"/>
            <w:shd w:val="clear" w:color="auto" w:fill="auto"/>
            <w:vAlign w:val="center"/>
          </w:tcPr>
          <w:p w14:paraId="509D399F" w14:textId="77777777" w:rsidR="00CD62ED" w:rsidRPr="0047551D" w:rsidRDefault="00CD62ED" w:rsidP="00CD62ED">
            <w:pPr>
              <w:spacing w:after="0" w:line="240" w:lineRule="auto"/>
              <w:jc w:val="center"/>
              <w:rPr>
                <w:rFonts w:cs="B Titr"/>
                <w:b/>
                <w:bCs/>
                <w:sz w:val="24"/>
                <w:szCs w:val="24"/>
                <w:rtl/>
              </w:rPr>
            </w:pPr>
          </w:p>
        </w:tc>
      </w:tr>
      <w:tr w:rsidR="00CD62ED" w:rsidRPr="0047551D" w14:paraId="68CE5F87" w14:textId="77777777" w:rsidTr="00EF240C">
        <w:tc>
          <w:tcPr>
            <w:tcW w:w="575" w:type="dxa"/>
            <w:vMerge w:val="restart"/>
            <w:vAlign w:val="center"/>
          </w:tcPr>
          <w:p w14:paraId="4C821756" w14:textId="3E8DC307" w:rsidR="00CD62ED" w:rsidRPr="0047551D" w:rsidRDefault="00CD62ED" w:rsidP="00CD62ED">
            <w:pPr>
              <w:spacing w:after="0" w:line="240" w:lineRule="auto"/>
              <w:jc w:val="center"/>
              <w:rPr>
                <w:rFonts w:cs="B Titr"/>
                <w:b/>
                <w:bCs/>
                <w:sz w:val="24"/>
                <w:szCs w:val="24"/>
                <w:rtl/>
              </w:rPr>
            </w:pPr>
            <w:r>
              <w:rPr>
                <w:rFonts w:cs="B Nazanin" w:hint="cs"/>
                <w:rtl/>
              </w:rPr>
              <w:t>3</w:t>
            </w:r>
          </w:p>
        </w:tc>
        <w:tc>
          <w:tcPr>
            <w:tcW w:w="1308" w:type="dxa"/>
            <w:vMerge w:val="restart"/>
            <w:shd w:val="clear" w:color="auto" w:fill="auto"/>
            <w:vAlign w:val="center"/>
          </w:tcPr>
          <w:p w14:paraId="35C62EDC" w14:textId="40A5A063" w:rsidR="00CD62ED" w:rsidRPr="0047551D" w:rsidRDefault="00CD62ED" w:rsidP="00CD62ED">
            <w:pPr>
              <w:autoSpaceDE w:val="0"/>
              <w:autoSpaceDN w:val="0"/>
              <w:adjustRightInd w:val="0"/>
              <w:spacing w:after="0" w:line="240" w:lineRule="auto"/>
              <w:jc w:val="center"/>
              <w:rPr>
                <w:rFonts w:cs="B Nazanin"/>
                <w:b/>
                <w:bCs/>
                <w:sz w:val="18"/>
                <w:szCs w:val="18"/>
                <w:rtl/>
              </w:rPr>
            </w:pPr>
            <w:r w:rsidRPr="00E13665">
              <w:rPr>
                <w:rFonts w:cs="B Nazanin" w:hint="cs"/>
                <w:b/>
                <w:bCs/>
                <w:color w:val="000000" w:themeColor="text1"/>
                <w:sz w:val="18"/>
                <w:szCs w:val="18"/>
                <w:rtl/>
              </w:rPr>
              <w:t>برنامه</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نظام</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ثبت</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وقوع</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و</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پیامدهای</w:t>
            </w:r>
            <w:r w:rsidRPr="00E13665">
              <w:rPr>
                <w:rFonts w:cs="B Nazanin"/>
                <w:b/>
                <w:bCs/>
                <w:color w:val="000000" w:themeColor="text1"/>
                <w:sz w:val="18"/>
                <w:szCs w:val="18"/>
              </w:rPr>
              <w:t xml:space="preserve"> </w:t>
            </w:r>
            <w:r w:rsidRPr="00E13665">
              <w:rPr>
                <w:rFonts w:cs="B Nazanin" w:hint="cs"/>
                <w:b/>
                <w:bCs/>
                <w:color w:val="000000" w:themeColor="text1"/>
                <w:sz w:val="18"/>
                <w:szCs w:val="18"/>
                <w:rtl/>
              </w:rPr>
              <w:t>بلايا (</w:t>
            </w:r>
            <w:r w:rsidRPr="00E13665">
              <w:rPr>
                <w:rFonts w:cs="B Nazanin"/>
                <w:b/>
                <w:bCs/>
                <w:color w:val="000000" w:themeColor="text1"/>
                <w:sz w:val="18"/>
                <w:szCs w:val="18"/>
              </w:rPr>
              <w:t>DSS</w:t>
            </w:r>
            <w:r w:rsidRPr="00E13665">
              <w:rPr>
                <w:rFonts w:cs="B Nazanin" w:hint="cs"/>
                <w:b/>
                <w:bCs/>
                <w:color w:val="000000" w:themeColor="text1"/>
                <w:sz w:val="18"/>
                <w:szCs w:val="18"/>
                <w:rtl/>
              </w:rPr>
              <w:t xml:space="preserve">) </w:t>
            </w:r>
          </w:p>
        </w:tc>
        <w:tc>
          <w:tcPr>
            <w:tcW w:w="6082" w:type="dxa"/>
            <w:shd w:val="clear" w:color="auto" w:fill="auto"/>
            <w:vAlign w:val="center"/>
          </w:tcPr>
          <w:p w14:paraId="7B6CEBD6" w14:textId="77777777" w:rsidR="00CD62ED" w:rsidRPr="00E13665" w:rsidRDefault="00CD62ED" w:rsidP="00CD62ED">
            <w:pPr>
              <w:spacing w:after="0" w:line="240" w:lineRule="auto"/>
              <w:jc w:val="both"/>
              <w:rPr>
                <w:rFonts w:cs="B Nazanin"/>
                <w:color w:val="000000" w:themeColor="text1"/>
                <w:sz w:val="18"/>
                <w:szCs w:val="18"/>
                <w:rtl/>
              </w:rPr>
            </w:pPr>
            <w:r w:rsidRPr="00E13665">
              <w:rPr>
                <w:rFonts w:cs="B Nazanin"/>
                <w:color w:val="000000" w:themeColor="text1"/>
                <w:sz w:val="18"/>
                <w:szCs w:val="18"/>
                <w:rtl/>
              </w:rPr>
              <w:t>فرم ها</w:t>
            </w:r>
            <w:r w:rsidRPr="00E13665">
              <w:rPr>
                <w:rFonts w:cs="B Nazanin" w:hint="cs"/>
                <w:color w:val="000000" w:themeColor="text1"/>
                <w:sz w:val="18"/>
                <w:szCs w:val="18"/>
                <w:rtl/>
              </w:rPr>
              <w:t>ی</w:t>
            </w:r>
            <w:r w:rsidRPr="00E13665">
              <w:rPr>
                <w:rFonts w:cs="B Nazanin"/>
                <w:color w:val="000000" w:themeColor="text1"/>
                <w:sz w:val="18"/>
                <w:szCs w:val="18"/>
                <w:rtl/>
              </w:rPr>
              <w:t xml:space="preserve"> گزارش مخاطره به سطح بالاتر را م</w:t>
            </w:r>
            <w:r w:rsidRPr="00E13665">
              <w:rPr>
                <w:rFonts w:cs="B Nazanin" w:hint="cs"/>
                <w:color w:val="000000" w:themeColor="text1"/>
                <w:sz w:val="18"/>
                <w:szCs w:val="18"/>
                <w:rtl/>
              </w:rPr>
              <w:t>ی</w:t>
            </w:r>
            <w:r w:rsidRPr="00E13665">
              <w:rPr>
                <w:rFonts w:cs="B Nazanin"/>
                <w:color w:val="000000" w:themeColor="text1"/>
                <w:sz w:val="18"/>
                <w:szCs w:val="18"/>
                <w:rtl/>
              </w:rPr>
              <w:t xml:space="preserve"> شناسد</w:t>
            </w:r>
            <w:r w:rsidRPr="00E13665">
              <w:rPr>
                <w:rFonts w:cs="B Nazanin" w:hint="cs"/>
                <w:color w:val="000000" w:themeColor="text1"/>
                <w:sz w:val="18"/>
                <w:szCs w:val="18"/>
                <w:rtl/>
              </w:rPr>
              <w:t>(فرم سیت رپ و دی اس اس)-(هر کدام 1 امتیاز)</w:t>
            </w:r>
          </w:p>
          <w:p w14:paraId="1CA07D9C" w14:textId="77777777" w:rsidR="00CD62ED" w:rsidRPr="00E13665" w:rsidRDefault="00CD62ED" w:rsidP="00CD62ED">
            <w:pPr>
              <w:spacing w:after="0" w:line="240" w:lineRule="auto"/>
              <w:jc w:val="both"/>
              <w:rPr>
                <w:rFonts w:cs="B Nazanin"/>
                <w:color w:val="000000" w:themeColor="text1"/>
                <w:sz w:val="18"/>
                <w:szCs w:val="18"/>
                <w:rtl/>
              </w:rPr>
            </w:pPr>
            <w:r w:rsidRPr="00E13665">
              <w:rPr>
                <w:rFonts w:cs="B Nazanin" w:hint="cs"/>
                <w:color w:val="000000" w:themeColor="text1"/>
                <w:sz w:val="18"/>
                <w:szCs w:val="18"/>
                <w:rtl/>
              </w:rPr>
              <w:t>تفاوت این دو نوع گزارش را بیان می نماید.( 1 امتیاز )</w:t>
            </w:r>
          </w:p>
          <w:p w14:paraId="65CA59A6" w14:textId="53FF8FBB" w:rsidR="00CD62ED" w:rsidRPr="00CD62ED" w:rsidRDefault="00CD62ED" w:rsidP="00CD62ED">
            <w:pPr>
              <w:spacing w:after="0" w:line="240" w:lineRule="auto"/>
              <w:jc w:val="both"/>
              <w:rPr>
                <w:rFonts w:cs="B Nazanin"/>
                <w:sz w:val="18"/>
                <w:szCs w:val="18"/>
                <w:rtl/>
              </w:rPr>
            </w:pPr>
            <w:r w:rsidRPr="00CD62ED">
              <w:rPr>
                <w:rFonts w:cs="B Nazanin" w:hint="cs"/>
                <w:color w:val="000000" w:themeColor="text1"/>
                <w:sz w:val="18"/>
                <w:szCs w:val="18"/>
                <w:rtl/>
              </w:rPr>
              <w:t>تعریف دو نوع گزارش صفر را بیان می کند.(هر کدام 1 امتیاز)</w:t>
            </w:r>
          </w:p>
        </w:tc>
        <w:tc>
          <w:tcPr>
            <w:tcW w:w="575" w:type="dxa"/>
            <w:shd w:val="clear" w:color="auto" w:fill="auto"/>
            <w:vAlign w:val="center"/>
          </w:tcPr>
          <w:p w14:paraId="1EDE2B05" w14:textId="77777777" w:rsidR="00CD62ED" w:rsidRPr="0047551D" w:rsidRDefault="00CD62ED" w:rsidP="00CD62ED">
            <w:pPr>
              <w:spacing w:after="0" w:line="240" w:lineRule="auto"/>
              <w:jc w:val="center"/>
              <w:rPr>
                <w:rFonts w:cs="B Titr"/>
                <w:b/>
                <w:bCs/>
                <w:sz w:val="24"/>
                <w:szCs w:val="24"/>
                <w:rtl/>
              </w:rPr>
            </w:pPr>
            <w:r>
              <w:rPr>
                <w:rFonts w:cs="B Titr" w:hint="cs"/>
                <w:b/>
                <w:bCs/>
                <w:sz w:val="24"/>
                <w:szCs w:val="24"/>
                <w:rtl/>
              </w:rPr>
              <w:t>2</w:t>
            </w:r>
          </w:p>
        </w:tc>
        <w:tc>
          <w:tcPr>
            <w:tcW w:w="561" w:type="dxa"/>
            <w:shd w:val="clear" w:color="auto" w:fill="auto"/>
            <w:vAlign w:val="center"/>
          </w:tcPr>
          <w:p w14:paraId="4C252001" w14:textId="574A5E57" w:rsidR="00CD62ED" w:rsidRPr="0047551D" w:rsidRDefault="003C6875" w:rsidP="00CD62ED">
            <w:pPr>
              <w:spacing w:after="0" w:line="240" w:lineRule="auto"/>
              <w:jc w:val="center"/>
              <w:rPr>
                <w:rFonts w:cs="B Titr"/>
                <w:b/>
                <w:bCs/>
                <w:sz w:val="24"/>
                <w:szCs w:val="24"/>
                <w:rtl/>
              </w:rPr>
            </w:pPr>
            <w:r>
              <w:rPr>
                <w:rFonts w:cs="B Titr" w:hint="cs"/>
                <w:b/>
                <w:bCs/>
                <w:sz w:val="24"/>
                <w:szCs w:val="24"/>
                <w:rtl/>
              </w:rPr>
              <w:t>8</w:t>
            </w:r>
          </w:p>
        </w:tc>
        <w:tc>
          <w:tcPr>
            <w:tcW w:w="807" w:type="dxa"/>
            <w:shd w:val="clear" w:color="auto" w:fill="auto"/>
            <w:vAlign w:val="center"/>
          </w:tcPr>
          <w:p w14:paraId="4749A140" w14:textId="77777777" w:rsidR="00CD62ED" w:rsidRPr="0047551D" w:rsidRDefault="00CD62ED" w:rsidP="00CD62ED">
            <w:pPr>
              <w:spacing w:after="0" w:line="240" w:lineRule="auto"/>
              <w:jc w:val="center"/>
              <w:rPr>
                <w:rFonts w:cs="B Titr"/>
                <w:b/>
                <w:bCs/>
                <w:sz w:val="24"/>
                <w:szCs w:val="24"/>
                <w:rtl/>
              </w:rPr>
            </w:pPr>
          </w:p>
        </w:tc>
        <w:tc>
          <w:tcPr>
            <w:tcW w:w="837" w:type="dxa"/>
            <w:shd w:val="clear" w:color="auto" w:fill="auto"/>
            <w:vAlign w:val="center"/>
          </w:tcPr>
          <w:p w14:paraId="6EBBFAC0" w14:textId="77777777" w:rsidR="00CD62ED" w:rsidRPr="0047551D" w:rsidRDefault="00CD62ED" w:rsidP="00CD62ED">
            <w:pPr>
              <w:spacing w:after="0" w:line="240" w:lineRule="auto"/>
              <w:jc w:val="center"/>
              <w:rPr>
                <w:rFonts w:cs="B Titr"/>
                <w:b/>
                <w:bCs/>
                <w:sz w:val="24"/>
                <w:szCs w:val="24"/>
                <w:rtl/>
              </w:rPr>
            </w:pPr>
          </w:p>
        </w:tc>
        <w:tc>
          <w:tcPr>
            <w:tcW w:w="850" w:type="dxa"/>
            <w:shd w:val="clear" w:color="auto" w:fill="auto"/>
            <w:vAlign w:val="center"/>
          </w:tcPr>
          <w:p w14:paraId="3C8F842C" w14:textId="77777777" w:rsidR="00CD62ED" w:rsidRPr="0047551D" w:rsidRDefault="00CD62ED" w:rsidP="00CD62ED">
            <w:pPr>
              <w:spacing w:after="0" w:line="240" w:lineRule="auto"/>
              <w:jc w:val="center"/>
              <w:rPr>
                <w:rFonts w:cs="B Titr"/>
                <w:b/>
                <w:bCs/>
                <w:sz w:val="24"/>
                <w:szCs w:val="24"/>
                <w:rtl/>
              </w:rPr>
            </w:pPr>
          </w:p>
        </w:tc>
      </w:tr>
      <w:tr w:rsidR="00CD62ED" w:rsidRPr="0047551D" w14:paraId="516C4710" w14:textId="77777777" w:rsidTr="00EF240C">
        <w:tc>
          <w:tcPr>
            <w:tcW w:w="575" w:type="dxa"/>
            <w:vMerge/>
            <w:vAlign w:val="center"/>
          </w:tcPr>
          <w:p w14:paraId="5033AC30" w14:textId="77777777" w:rsidR="00CD62ED" w:rsidRPr="0047551D" w:rsidRDefault="00CD62ED" w:rsidP="00CD62ED">
            <w:pPr>
              <w:spacing w:after="0" w:line="240" w:lineRule="auto"/>
              <w:jc w:val="center"/>
              <w:rPr>
                <w:rFonts w:cs="B Titr"/>
                <w:b/>
                <w:bCs/>
                <w:sz w:val="24"/>
                <w:szCs w:val="24"/>
                <w:rtl/>
              </w:rPr>
            </w:pPr>
          </w:p>
        </w:tc>
        <w:tc>
          <w:tcPr>
            <w:tcW w:w="1308" w:type="dxa"/>
            <w:vMerge/>
            <w:shd w:val="clear" w:color="auto" w:fill="auto"/>
          </w:tcPr>
          <w:p w14:paraId="696187B9" w14:textId="77777777" w:rsidR="00CD62ED" w:rsidRPr="0047551D" w:rsidRDefault="00CD62ED" w:rsidP="00CD62ED">
            <w:pPr>
              <w:spacing w:after="0" w:line="240" w:lineRule="auto"/>
              <w:jc w:val="center"/>
              <w:rPr>
                <w:rFonts w:cs="B Titr"/>
                <w:b/>
                <w:bCs/>
                <w:sz w:val="24"/>
                <w:szCs w:val="24"/>
                <w:rtl/>
              </w:rPr>
            </w:pPr>
          </w:p>
        </w:tc>
        <w:tc>
          <w:tcPr>
            <w:tcW w:w="6082" w:type="dxa"/>
            <w:shd w:val="clear" w:color="auto" w:fill="auto"/>
          </w:tcPr>
          <w:p w14:paraId="5DA0BFB0" w14:textId="5A637298" w:rsidR="00CD62ED" w:rsidRPr="00CD62ED" w:rsidRDefault="00CD62ED" w:rsidP="00CD62ED">
            <w:pPr>
              <w:spacing w:after="0" w:line="240" w:lineRule="auto"/>
              <w:rPr>
                <w:rFonts w:cs="B Titr"/>
                <w:b/>
                <w:bCs/>
                <w:sz w:val="24"/>
                <w:szCs w:val="24"/>
                <w:rtl/>
              </w:rPr>
            </w:pPr>
            <w:r w:rsidRPr="00CD62ED">
              <w:rPr>
                <w:rFonts w:cs="B Nazanin" w:hint="cs"/>
                <w:color w:val="000000" w:themeColor="text1"/>
                <w:sz w:val="18"/>
                <w:szCs w:val="18"/>
                <w:rtl/>
              </w:rPr>
              <w:t>فرایند گزارش مخاطره  و یا گزارش صفر به سطح بالاتر در فصل قبل در مرکز اجرا شده است. 2 امتیاز</w:t>
            </w:r>
          </w:p>
        </w:tc>
        <w:tc>
          <w:tcPr>
            <w:tcW w:w="575" w:type="dxa"/>
            <w:shd w:val="clear" w:color="auto" w:fill="auto"/>
            <w:vAlign w:val="center"/>
          </w:tcPr>
          <w:p w14:paraId="7AE6A9F6" w14:textId="77777777" w:rsidR="00CD62ED" w:rsidRPr="0047551D" w:rsidRDefault="00CD62ED" w:rsidP="00CD62ED">
            <w:pPr>
              <w:spacing w:after="0" w:line="240" w:lineRule="auto"/>
              <w:jc w:val="center"/>
              <w:rPr>
                <w:rFonts w:cs="B Titr"/>
                <w:b/>
                <w:bCs/>
                <w:sz w:val="24"/>
                <w:szCs w:val="24"/>
                <w:rtl/>
              </w:rPr>
            </w:pPr>
            <w:r>
              <w:rPr>
                <w:rFonts w:cs="B Titr" w:hint="cs"/>
                <w:b/>
                <w:bCs/>
                <w:sz w:val="24"/>
                <w:szCs w:val="24"/>
                <w:rtl/>
              </w:rPr>
              <w:t>2</w:t>
            </w:r>
          </w:p>
        </w:tc>
        <w:tc>
          <w:tcPr>
            <w:tcW w:w="561" w:type="dxa"/>
            <w:shd w:val="clear" w:color="auto" w:fill="auto"/>
            <w:vAlign w:val="center"/>
          </w:tcPr>
          <w:p w14:paraId="7E133933" w14:textId="0D14E597" w:rsidR="00CD62ED" w:rsidRPr="0047551D" w:rsidRDefault="00CD62ED" w:rsidP="00CD62ED">
            <w:pPr>
              <w:spacing w:after="0" w:line="240" w:lineRule="auto"/>
              <w:jc w:val="center"/>
              <w:rPr>
                <w:rFonts w:cs="B Titr"/>
                <w:b/>
                <w:bCs/>
                <w:sz w:val="24"/>
                <w:szCs w:val="24"/>
                <w:rtl/>
              </w:rPr>
            </w:pPr>
            <w:r>
              <w:rPr>
                <w:rFonts w:cs="B Titr" w:hint="cs"/>
                <w:b/>
                <w:bCs/>
                <w:sz w:val="24"/>
                <w:szCs w:val="24"/>
                <w:rtl/>
              </w:rPr>
              <w:t>4</w:t>
            </w:r>
          </w:p>
        </w:tc>
        <w:tc>
          <w:tcPr>
            <w:tcW w:w="807" w:type="dxa"/>
            <w:shd w:val="clear" w:color="auto" w:fill="auto"/>
            <w:vAlign w:val="center"/>
          </w:tcPr>
          <w:p w14:paraId="42865D07" w14:textId="77777777" w:rsidR="00CD62ED" w:rsidRPr="0047551D" w:rsidRDefault="00CD62ED" w:rsidP="00CD62ED">
            <w:pPr>
              <w:spacing w:after="0" w:line="240" w:lineRule="auto"/>
              <w:jc w:val="center"/>
              <w:rPr>
                <w:rFonts w:cs="B Titr"/>
                <w:b/>
                <w:bCs/>
                <w:sz w:val="24"/>
                <w:szCs w:val="24"/>
                <w:rtl/>
              </w:rPr>
            </w:pPr>
          </w:p>
        </w:tc>
        <w:tc>
          <w:tcPr>
            <w:tcW w:w="837" w:type="dxa"/>
            <w:shd w:val="clear" w:color="auto" w:fill="auto"/>
            <w:vAlign w:val="center"/>
          </w:tcPr>
          <w:p w14:paraId="37ABA6FE" w14:textId="77777777" w:rsidR="00CD62ED" w:rsidRPr="0047551D" w:rsidRDefault="00CD62ED" w:rsidP="00CD62ED">
            <w:pPr>
              <w:spacing w:after="0" w:line="240" w:lineRule="auto"/>
              <w:jc w:val="center"/>
              <w:rPr>
                <w:rFonts w:cs="B Titr"/>
                <w:b/>
                <w:bCs/>
                <w:sz w:val="24"/>
                <w:szCs w:val="24"/>
                <w:rtl/>
              </w:rPr>
            </w:pPr>
          </w:p>
        </w:tc>
        <w:tc>
          <w:tcPr>
            <w:tcW w:w="850" w:type="dxa"/>
            <w:shd w:val="clear" w:color="auto" w:fill="auto"/>
            <w:vAlign w:val="center"/>
          </w:tcPr>
          <w:p w14:paraId="4F3222C2" w14:textId="77777777" w:rsidR="00CD62ED" w:rsidRPr="0047551D" w:rsidRDefault="00CD62ED" w:rsidP="00CD62ED">
            <w:pPr>
              <w:spacing w:after="0" w:line="240" w:lineRule="auto"/>
              <w:jc w:val="center"/>
              <w:rPr>
                <w:rFonts w:cs="B Titr"/>
                <w:b/>
                <w:bCs/>
                <w:sz w:val="24"/>
                <w:szCs w:val="24"/>
                <w:rtl/>
              </w:rPr>
            </w:pPr>
          </w:p>
        </w:tc>
      </w:tr>
      <w:tr w:rsidR="00CD62ED" w:rsidRPr="0047551D" w14:paraId="547B7186" w14:textId="77777777" w:rsidTr="00EF240C">
        <w:trPr>
          <w:trHeight w:val="1007"/>
        </w:trPr>
        <w:tc>
          <w:tcPr>
            <w:tcW w:w="575" w:type="dxa"/>
            <w:vAlign w:val="center"/>
          </w:tcPr>
          <w:p w14:paraId="41EF21CE" w14:textId="69D8EFFA" w:rsidR="00CD62ED" w:rsidRPr="0047551D" w:rsidRDefault="00CD62ED" w:rsidP="00CD62ED">
            <w:pPr>
              <w:spacing w:after="0" w:line="240" w:lineRule="auto"/>
              <w:jc w:val="center"/>
              <w:rPr>
                <w:rFonts w:cs="B Titr"/>
                <w:b/>
                <w:bCs/>
                <w:sz w:val="24"/>
                <w:szCs w:val="24"/>
                <w:rtl/>
              </w:rPr>
            </w:pPr>
            <w:r>
              <w:rPr>
                <w:rFonts w:cs="B Nazanin" w:hint="cs"/>
                <w:rtl/>
              </w:rPr>
              <w:t>4</w:t>
            </w:r>
          </w:p>
        </w:tc>
        <w:tc>
          <w:tcPr>
            <w:tcW w:w="1308" w:type="dxa"/>
            <w:shd w:val="clear" w:color="auto" w:fill="auto"/>
            <w:vAlign w:val="center"/>
          </w:tcPr>
          <w:p w14:paraId="65F80535" w14:textId="427B2FDF" w:rsidR="00CD62ED" w:rsidRPr="0047551D" w:rsidRDefault="00CD62ED" w:rsidP="00CD62ED">
            <w:pPr>
              <w:autoSpaceDE w:val="0"/>
              <w:autoSpaceDN w:val="0"/>
              <w:adjustRightInd w:val="0"/>
              <w:spacing w:after="0" w:line="240" w:lineRule="auto"/>
              <w:jc w:val="center"/>
              <w:rPr>
                <w:rFonts w:cs="B Nazanin"/>
                <w:b/>
                <w:bCs/>
                <w:sz w:val="18"/>
                <w:szCs w:val="18"/>
                <w:rtl/>
              </w:rPr>
            </w:pPr>
            <w:r>
              <w:rPr>
                <w:rFonts w:cs="B Nazanin" w:hint="cs"/>
                <w:b/>
                <w:bCs/>
                <w:color w:val="000000" w:themeColor="text1"/>
                <w:sz w:val="18"/>
                <w:szCs w:val="18"/>
                <w:rtl/>
              </w:rPr>
              <w:t>برنامه آموزش آمادگی خانوار در برابر بلایا(</w:t>
            </w:r>
            <w:r>
              <w:rPr>
                <w:rFonts w:cs="B Nazanin"/>
                <w:b/>
                <w:bCs/>
                <w:color w:val="000000" w:themeColor="text1"/>
                <w:sz w:val="18"/>
                <w:szCs w:val="18"/>
              </w:rPr>
              <w:t>DART</w:t>
            </w:r>
            <w:r>
              <w:rPr>
                <w:rFonts w:cs="B Nazanin" w:hint="cs"/>
                <w:b/>
                <w:bCs/>
                <w:color w:val="000000" w:themeColor="text1"/>
                <w:sz w:val="18"/>
                <w:szCs w:val="18"/>
                <w:rtl/>
                <w:lang w:bidi="fa-IR"/>
              </w:rPr>
              <w:t>)</w:t>
            </w:r>
          </w:p>
        </w:tc>
        <w:tc>
          <w:tcPr>
            <w:tcW w:w="6082" w:type="dxa"/>
            <w:shd w:val="clear" w:color="auto" w:fill="auto"/>
          </w:tcPr>
          <w:p w14:paraId="10C3BDBF" w14:textId="77777777" w:rsidR="00CD62ED" w:rsidRPr="00E13665" w:rsidRDefault="00CD62ED" w:rsidP="00CD62ED">
            <w:pPr>
              <w:spacing w:after="0" w:line="240" w:lineRule="auto"/>
              <w:jc w:val="both"/>
              <w:rPr>
                <w:rFonts w:cs="B Nazanin"/>
                <w:color w:val="000000" w:themeColor="text1"/>
                <w:sz w:val="18"/>
                <w:szCs w:val="18"/>
                <w:rtl/>
              </w:rPr>
            </w:pPr>
            <w:r>
              <w:rPr>
                <w:rFonts w:cs="B Nazanin" w:hint="cs"/>
                <w:color w:val="000000" w:themeColor="text1"/>
                <w:sz w:val="18"/>
                <w:szCs w:val="18"/>
                <w:rtl/>
              </w:rPr>
              <w:t>تعریف برنامه دارت را می داند.(2</w:t>
            </w:r>
            <w:r w:rsidRPr="00E13665">
              <w:rPr>
                <w:rFonts w:cs="B Nazanin" w:hint="cs"/>
                <w:color w:val="000000" w:themeColor="text1"/>
                <w:sz w:val="18"/>
                <w:szCs w:val="18"/>
                <w:rtl/>
              </w:rPr>
              <w:t>متیاز)</w:t>
            </w:r>
          </w:p>
          <w:p w14:paraId="01A1B25C" w14:textId="405306F4" w:rsidR="00CD62ED" w:rsidRPr="00CD62ED" w:rsidRDefault="00CD62ED" w:rsidP="00CD62ED">
            <w:pPr>
              <w:spacing w:after="0" w:line="240" w:lineRule="auto"/>
              <w:rPr>
                <w:rFonts w:cs="B Titr"/>
                <w:b/>
                <w:bCs/>
                <w:sz w:val="24"/>
                <w:szCs w:val="24"/>
                <w:rtl/>
              </w:rPr>
            </w:pPr>
            <w:r w:rsidRPr="00CD62ED">
              <w:rPr>
                <w:rFonts w:cs="B Nazanin" w:hint="cs"/>
                <w:color w:val="000000" w:themeColor="text1"/>
                <w:sz w:val="18"/>
                <w:szCs w:val="18"/>
                <w:rtl/>
              </w:rPr>
              <w:t>درصد شاخص های آموزش بار اول و بار دوم خانوار تحت پوشش در واحد بهداشتی را میداند(هر کدام 1 متیاز)</w:t>
            </w:r>
          </w:p>
        </w:tc>
        <w:tc>
          <w:tcPr>
            <w:tcW w:w="575" w:type="dxa"/>
            <w:shd w:val="clear" w:color="auto" w:fill="auto"/>
            <w:vAlign w:val="center"/>
          </w:tcPr>
          <w:p w14:paraId="33442F4A" w14:textId="77777777" w:rsidR="00CD62ED" w:rsidRPr="0047551D" w:rsidRDefault="00CD62ED" w:rsidP="00CD62ED">
            <w:pPr>
              <w:spacing w:after="0" w:line="240" w:lineRule="auto"/>
              <w:jc w:val="center"/>
              <w:rPr>
                <w:rFonts w:cs="B Titr"/>
                <w:b/>
                <w:bCs/>
                <w:sz w:val="24"/>
                <w:szCs w:val="24"/>
                <w:rtl/>
              </w:rPr>
            </w:pPr>
            <w:r>
              <w:rPr>
                <w:rFonts w:cs="B Titr" w:hint="cs"/>
                <w:b/>
                <w:bCs/>
                <w:sz w:val="24"/>
                <w:szCs w:val="24"/>
                <w:rtl/>
              </w:rPr>
              <w:t>2</w:t>
            </w:r>
          </w:p>
        </w:tc>
        <w:tc>
          <w:tcPr>
            <w:tcW w:w="561" w:type="dxa"/>
            <w:shd w:val="clear" w:color="auto" w:fill="auto"/>
            <w:vAlign w:val="center"/>
          </w:tcPr>
          <w:p w14:paraId="59D708BE" w14:textId="70A045D5" w:rsidR="00CD62ED" w:rsidRPr="0047551D" w:rsidRDefault="00EF240C" w:rsidP="00CD62ED">
            <w:pPr>
              <w:spacing w:after="0" w:line="240" w:lineRule="auto"/>
              <w:jc w:val="center"/>
              <w:rPr>
                <w:rFonts w:cs="B Titr"/>
                <w:b/>
                <w:bCs/>
                <w:sz w:val="24"/>
                <w:szCs w:val="24"/>
                <w:rtl/>
              </w:rPr>
            </w:pPr>
            <w:r>
              <w:rPr>
                <w:rFonts w:cs="B Titr" w:hint="cs"/>
                <w:b/>
                <w:bCs/>
                <w:sz w:val="24"/>
                <w:szCs w:val="24"/>
                <w:rtl/>
              </w:rPr>
              <w:t>6</w:t>
            </w:r>
          </w:p>
        </w:tc>
        <w:tc>
          <w:tcPr>
            <w:tcW w:w="807" w:type="dxa"/>
            <w:shd w:val="clear" w:color="auto" w:fill="auto"/>
            <w:vAlign w:val="center"/>
          </w:tcPr>
          <w:p w14:paraId="297744B8" w14:textId="77777777" w:rsidR="00CD62ED" w:rsidRPr="0047551D" w:rsidRDefault="00CD62ED" w:rsidP="00CD62ED">
            <w:pPr>
              <w:spacing w:after="0" w:line="240" w:lineRule="auto"/>
              <w:jc w:val="center"/>
              <w:rPr>
                <w:rFonts w:cs="B Titr"/>
                <w:b/>
                <w:bCs/>
                <w:sz w:val="24"/>
                <w:szCs w:val="24"/>
                <w:rtl/>
              </w:rPr>
            </w:pPr>
          </w:p>
        </w:tc>
        <w:tc>
          <w:tcPr>
            <w:tcW w:w="837" w:type="dxa"/>
            <w:shd w:val="clear" w:color="auto" w:fill="auto"/>
            <w:vAlign w:val="center"/>
          </w:tcPr>
          <w:p w14:paraId="5F9400FD" w14:textId="77777777" w:rsidR="00CD62ED" w:rsidRPr="0047551D" w:rsidRDefault="00CD62ED" w:rsidP="00CD62ED">
            <w:pPr>
              <w:spacing w:after="0" w:line="240" w:lineRule="auto"/>
              <w:jc w:val="center"/>
              <w:rPr>
                <w:rFonts w:cs="B Titr"/>
                <w:b/>
                <w:bCs/>
                <w:sz w:val="24"/>
                <w:szCs w:val="24"/>
                <w:rtl/>
              </w:rPr>
            </w:pPr>
          </w:p>
        </w:tc>
        <w:tc>
          <w:tcPr>
            <w:tcW w:w="850" w:type="dxa"/>
            <w:shd w:val="clear" w:color="auto" w:fill="auto"/>
            <w:vAlign w:val="center"/>
          </w:tcPr>
          <w:p w14:paraId="4BF6C1F3" w14:textId="77777777" w:rsidR="00CD62ED" w:rsidRPr="0047551D" w:rsidRDefault="00CD62ED" w:rsidP="00CD62ED">
            <w:pPr>
              <w:spacing w:after="0" w:line="240" w:lineRule="auto"/>
              <w:jc w:val="center"/>
              <w:rPr>
                <w:rFonts w:cs="B Titr"/>
                <w:b/>
                <w:bCs/>
                <w:sz w:val="24"/>
                <w:szCs w:val="24"/>
                <w:rtl/>
              </w:rPr>
            </w:pPr>
          </w:p>
        </w:tc>
      </w:tr>
      <w:tr w:rsidR="00CD62ED" w:rsidRPr="0047551D" w14:paraId="4BCE75BA" w14:textId="77777777" w:rsidTr="00EF240C">
        <w:trPr>
          <w:trHeight w:val="966"/>
        </w:trPr>
        <w:tc>
          <w:tcPr>
            <w:tcW w:w="575" w:type="dxa"/>
            <w:vAlign w:val="center"/>
          </w:tcPr>
          <w:p w14:paraId="1EBF1140" w14:textId="0F03D181" w:rsidR="00CD62ED" w:rsidRPr="0047551D" w:rsidRDefault="00CD62ED" w:rsidP="00CD62ED">
            <w:pPr>
              <w:spacing w:after="0" w:line="240" w:lineRule="auto"/>
              <w:jc w:val="center"/>
              <w:rPr>
                <w:rFonts w:cs="B Titr"/>
                <w:b/>
                <w:bCs/>
                <w:sz w:val="24"/>
                <w:szCs w:val="24"/>
                <w:rtl/>
              </w:rPr>
            </w:pPr>
            <w:r>
              <w:rPr>
                <w:rFonts w:cs="B Nazanin" w:hint="cs"/>
                <w:rtl/>
              </w:rPr>
              <w:t>5</w:t>
            </w:r>
          </w:p>
        </w:tc>
        <w:tc>
          <w:tcPr>
            <w:tcW w:w="1308" w:type="dxa"/>
            <w:shd w:val="clear" w:color="auto" w:fill="auto"/>
            <w:vAlign w:val="center"/>
          </w:tcPr>
          <w:p w14:paraId="2305897C" w14:textId="43388542" w:rsidR="00CD62ED" w:rsidRPr="00B378B1" w:rsidRDefault="00CD62ED" w:rsidP="00CD62ED">
            <w:pPr>
              <w:autoSpaceDE w:val="0"/>
              <w:autoSpaceDN w:val="0"/>
              <w:adjustRightInd w:val="0"/>
              <w:spacing w:after="0" w:line="240" w:lineRule="auto"/>
              <w:jc w:val="center"/>
              <w:rPr>
                <w:rFonts w:cs="B Nazanin"/>
                <w:sz w:val="16"/>
                <w:szCs w:val="16"/>
                <w:rtl/>
              </w:rPr>
            </w:pPr>
            <w:r w:rsidRPr="00E13665">
              <w:rPr>
                <w:rFonts w:cs="B Nazanin"/>
                <w:b/>
                <w:bCs/>
                <w:color w:val="000000" w:themeColor="text1"/>
                <w:sz w:val="18"/>
                <w:szCs w:val="18"/>
                <w:rtl/>
              </w:rPr>
              <w:t>اقدامات کاهش آس</w:t>
            </w:r>
            <w:r w:rsidRPr="00E13665">
              <w:rPr>
                <w:rFonts w:cs="B Nazanin" w:hint="cs"/>
                <w:b/>
                <w:bCs/>
                <w:color w:val="000000" w:themeColor="text1"/>
                <w:sz w:val="18"/>
                <w:szCs w:val="18"/>
                <w:rtl/>
              </w:rPr>
              <w:t>ی</w:t>
            </w:r>
            <w:r w:rsidRPr="00E13665">
              <w:rPr>
                <w:rFonts w:cs="B Nazanin" w:hint="eastAsia"/>
                <w:b/>
                <w:bCs/>
                <w:color w:val="000000" w:themeColor="text1"/>
                <w:sz w:val="18"/>
                <w:szCs w:val="18"/>
                <w:rtl/>
              </w:rPr>
              <w:t>ب</w:t>
            </w:r>
            <w:r w:rsidRPr="00E13665">
              <w:rPr>
                <w:rFonts w:cs="B Nazanin"/>
                <w:b/>
                <w:bCs/>
                <w:color w:val="000000" w:themeColor="text1"/>
                <w:sz w:val="18"/>
                <w:szCs w:val="18"/>
                <w:rtl/>
              </w:rPr>
              <w:t xml:space="preserve"> غ</w:t>
            </w:r>
            <w:r w:rsidRPr="00E13665">
              <w:rPr>
                <w:rFonts w:cs="B Nazanin" w:hint="cs"/>
                <w:b/>
                <w:bCs/>
                <w:color w:val="000000" w:themeColor="text1"/>
                <w:sz w:val="18"/>
                <w:szCs w:val="18"/>
                <w:rtl/>
              </w:rPr>
              <w:t>ی</w:t>
            </w:r>
            <w:r w:rsidRPr="00E13665">
              <w:rPr>
                <w:rFonts w:cs="B Nazanin" w:hint="eastAsia"/>
                <w:b/>
                <w:bCs/>
                <w:color w:val="000000" w:themeColor="text1"/>
                <w:sz w:val="18"/>
                <w:szCs w:val="18"/>
                <w:rtl/>
              </w:rPr>
              <w:t>ر</w:t>
            </w:r>
            <w:r w:rsidRPr="00E13665">
              <w:rPr>
                <w:rFonts w:cs="B Nazanin"/>
                <w:b/>
                <w:bCs/>
                <w:color w:val="000000" w:themeColor="text1"/>
                <w:sz w:val="18"/>
                <w:szCs w:val="18"/>
                <w:rtl/>
              </w:rPr>
              <w:t xml:space="preserve"> سازه ا</w:t>
            </w:r>
            <w:r w:rsidRPr="00E13665">
              <w:rPr>
                <w:rFonts w:cs="B Nazanin" w:hint="cs"/>
                <w:b/>
                <w:bCs/>
                <w:color w:val="000000" w:themeColor="text1"/>
                <w:sz w:val="18"/>
                <w:szCs w:val="18"/>
                <w:rtl/>
              </w:rPr>
              <w:t>ی</w:t>
            </w:r>
            <w:r w:rsidRPr="00E13665">
              <w:rPr>
                <w:rFonts w:cs="B Nazanin"/>
                <w:b/>
                <w:bCs/>
                <w:color w:val="000000" w:themeColor="text1"/>
                <w:sz w:val="18"/>
                <w:szCs w:val="18"/>
                <w:rtl/>
              </w:rPr>
              <w:t xml:space="preserve"> </w:t>
            </w:r>
            <w:r>
              <w:rPr>
                <w:rFonts w:cs="B Nazanin" w:hint="cs"/>
                <w:b/>
                <w:bCs/>
                <w:color w:val="000000" w:themeColor="text1"/>
                <w:sz w:val="18"/>
                <w:szCs w:val="18"/>
                <w:rtl/>
              </w:rPr>
              <w:t>(</w:t>
            </w:r>
            <w:r>
              <w:rPr>
                <w:rFonts w:cs="B Nazanin"/>
                <w:b/>
                <w:bCs/>
                <w:color w:val="000000" w:themeColor="text1"/>
                <w:sz w:val="18"/>
                <w:szCs w:val="18"/>
              </w:rPr>
              <w:t>SNS</w:t>
            </w:r>
            <w:r>
              <w:rPr>
                <w:rFonts w:cs="B Nazanin" w:hint="cs"/>
                <w:b/>
                <w:bCs/>
                <w:color w:val="000000" w:themeColor="text1"/>
                <w:sz w:val="18"/>
                <w:szCs w:val="18"/>
                <w:rtl/>
                <w:lang w:bidi="fa-IR"/>
              </w:rPr>
              <w:t>)</w:t>
            </w:r>
          </w:p>
        </w:tc>
        <w:tc>
          <w:tcPr>
            <w:tcW w:w="6082" w:type="dxa"/>
            <w:shd w:val="clear" w:color="auto" w:fill="auto"/>
            <w:vAlign w:val="center"/>
          </w:tcPr>
          <w:p w14:paraId="0E4AC265" w14:textId="77777777" w:rsidR="00CD62ED" w:rsidRPr="00E13665" w:rsidRDefault="00CD62ED" w:rsidP="00CD62ED">
            <w:pPr>
              <w:spacing w:after="0" w:line="240" w:lineRule="auto"/>
              <w:jc w:val="both"/>
              <w:rPr>
                <w:rFonts w:cs="B Nazanin"/>
                <w:color w:val="000000" w:themeColor="text1"/>
                <w:sz w:val="18"/>
                <w:szCs w:val="18"/>
                <w:rtl/>
              </w:rPr>
            </w:pPr>
            <w:r w:rsidRPr="00E13665">
              <w:rPr>
                <w:rFonts w:cs="B Nazanin" w:hint="cs"/>
                <w:color w:val="000000" w:themeColor="text1"/>
                <w:sz w:val="18"/>
                <w:szCs w:val="18"/>
                <w:rtl/>
              </w:rPr>
              <w:t>چیدمان ایمن وسایل و تجهیزات در واحد بهداشتی رعایت و نظارت شده است(1 امتیاز)</w:t>
            </w:r>
          </w:p>
          <w:p w14:paraId="65105B68" w14:textId="77777777" w:rsidR="00CD62ED" w:rsidRPr="00E13665" w:rsidRDefault="00CD62ED" w:rsidP="00CD62ED">
            <w:pPr>
              <w:spacing w:after="0" w:line="240" w:lineRule="auto"/>
              <w:jc w:val="both"/>
              <w:rPr>
                <w:rFonts w:cs="B Nazanin"/>
                <w:color w:val="000000" w:themeColor="text1"/>
                <w:sz w:val="18"/>
                <w:szCs w:val="18"/>
                <w:rtl/>
              </w:rPr>
            </w:pPr>
            <w:r w:rsidRPr="00E13665">
              <w:rPr>
                <w:rFonts w:cs="B Nazanin" w:hint="cs"/>
                <w:color w:val="000000" w:themeColor="text1"/>
                <w:sz w:val="18"/>
                <w:szCs w:val="18"/>
                <w:rtl/>
              </w:rPr>
              <w:t>پیگیری انجام اقدامات کاهش آسیب غیر سازه ای و یا سازه ای در واحد بهداشتی انجام شده است.(در صورت پیگیری و مشاهده مستندات و یا مشاهده نتیجه پیگیری واقدام( 1 امتیاز)</w:t>
            </w:r>
          </w:p>
          <w:p w14:paraId="6B79E7FF" w14:textId="3F8F7FE5" w:rsidR="00CD62ED" w:rsidRPr="00CD62ED" w:rsidRDefault="00CD62ED" w:rsidP="00CD62ED">
            <w:pPr>
              <w:spacing w:after="0" w:line="240" w:lineRule="auto"/>
              <w:jc w:val="both"/>
              <w:rPr>
                <w:rFonts w:cs="B Nazanin"/>
                <w:sz w:val="18"/>
                <w:szCs w:val="18"/>
                <w:rtl/>
              </w:rPr>
            </w:pPr>
            <w:r w:rsidRPr="00CD62ED">
              <w:rPr>
                <w:rFonts w:cs="B Nazanin" w:hint="cs"/>
                <w:color w:val="000000" w:themeColor="text1"/>
                <w:sz w:val="18"/>
                <w:szCs w:val="18"/>
                <w:rtl/>
              </w:rPr>
              <w:t>در صورت انجام اقدامات کاهش آسیب در واحد بهداشتی   حفظ و نگهداشت آن رعایت شده است(1امتیاز)</w:t>
            </w:r>
          </w:p>
        </w:tc>
        <w:tc>
          <w:tcPr>
            <w:tcW w:w="575" w:type="dxa"/>
            <w:shd w:val="clear" w:color="auto" w:fill="auto"/>
            <w:vAlign w:val="center"/>
          </w:tcPr>
          <w:p w14:paraId="3EC6224A" w14:textId="77777777" w:rsidR="00CD62ED" w:rsidRPr="0047551D" w:rsidRDefault="00CD62ED" w:rsidP="00CD62ED">
            <w:pPr>
              <w:spacing w:after="0" w:line="240" w:lineRule="auto"/>
              <w:jc w:val="center"/>
              <w:rPr>
                <w:rFonts w:cs="B Titr"/>
                <w:b/>
                <w:bCs/>
                <w:sz w:val="24"/>
                <w:szCs w:val="24"/>
                <w:rtl/>
              </w:rPr>
            </w:pPr>
            <w:r w:rsidRPr="0047551D">
              <w:rPr>
                <w:rFonts w:cs="B Titr" w:hint="cs"/>
                <w:b/>
                <w:bCs/>
                <w:sz w:val="24"/>
                <w:szCs w:val="24"/>
                <w:rtl/>
              </w:rPr>
              <w:t>2</w:t>
            </w:r>
          </w:p>
        </w:tc>
        <w:tc>
          <w:tcPr>
            <w:tcW w:w="561" w:type="dxa"/>
            <w:shd w:val="clear" w:color="auto" w:fill="auto"/>
            <w:vAlign w:val="center"/>
          </w:tcPr>
          <w:p w14:paraId="521E4613" w14:textId="725F2A68" w:rsidR="00CD62ED" w:rsidRPr="0047551D" w:rsidRDefault="00CD62ED" w:rsidP="00CD62ED">
            <w:pPr>
              <w:spacing w:after="0" w:line="240" w:lineRule="auto"/>
              <w:jc w:val="center"/>
              <w:rPr>
                <w:rFonts w:cs="B Titr"/>
                <w:b/>
                <w:bCs/>
                <w:sz w:val="24"/>
                <w:szCs w:val="24"/>
                <w:rtl/>
              </w:rPr>
            </w:pPr>
            <w:r>
              <w:rPr>
                <w:rFonts w:cs="B Titr" w:hint="cs"/>
                <w:b/>
                <w:bCs/>
                <w:sz w:val="24"/>
                <w:szCs w:val="24"/>
                <w:rtl/>
              </w:rPr>
              <w:t>6</w:t>
            </w:r>
          </w:p>
        </w:tc>
        <w:tc>
          <w:tcPr>
            <w:tcW w:w="807" w:type="dxa"/>
            <w:shd w:val="clear" w:color="auto" w:fill="auto"/>
            <w:vAlign w:val="center"/>
          </w:tcPr>
          <w:p w14:paraId="6E7334E5" w14:textId="77777777" w:rsidR="00CD62ED" w:rsidRPr="0047551D" w:rsidRDefault="00CD62ED" w:rsidP="00CD62ED">
            <w:pPr>
              <w:spacing w:after="0" w:line="240" w:lineRule="auto"/>
              <w:jc w:val="center"/>
              <w:rPr>
                <w:rFonts w:cs="B Titr"/>
                <w:b/>
                <w:bCs/>
                <w:sz w:val="24"/>
                <w:szCs w:val="24"/>
                <w:rtl/>
              </w:rPr>
            </w:pPr>
          </w:p>
        </w:tc>
        <w:tc>
          <w:tcPr>
            <w:tcW w:w="837" w:type="dxa"/>
            <w:shd w:val="clear" w:color="auto" w:fill="auto"/>
            <w:vAlign w:val="center"/>
          </w:tcPr>
          <w:p w14:paraId="54C127E8" w14:textId="77777777" w:rsidR="00CD62ED" w:rsidRPr="0047551D" w:rsidRDefault="00CD62ED" w:rsidP="00CD62ED">
            <w:pPr>
              <w:spacing w:after="0" w:line="240" w:lineRule="auto"/>
              <w:jc w:val="center"/>
              <w:rPr>
                <w:rFonts w:cs="B Titr"/>
                <w:b/>
                <w:bCs/>
                <w:sz w:val="24"/>
                <w:szCs w:val="24"/>
                <w:rtl/>
              </w:rPr>
            </w:pPr>
          </w:p>
        </w:tc>
        <w:tc>
          <w:tcPr>
            <w:tcW w:w="850" w:type="dxa"/>
            <w:shd w:val="clear" w:color="auto" w:fill="auto"/>
            <w:vAlign w:val="center"/>
          </w:tcPr>
          <w:p w14:paraId="1124CCB8" w14:textId="77777777" w:rsidR="00CD62ED" w:rsidRPr="0047551D" w:rsidRDefault="00CD62ED" w:rsidP="00CD62ED">
            <w:pPr>
              <w:spacing w:after="0" w:line="240" w:lineRule="auto"/>
              <w:jc w:val="center"/>
              <w:rPr>
                <w:rFonts w:cs="B Titr"/>
                <w:b/>
                <w:bCs/>
                <w:sz w:val="24"/>
                <w:szCs w:val="24"/>
                <w:rtl/>
              </w:rPr>
            </w:pPr>
          </w:p>
        </w:tc>
      </w:tr>
      <w:tr w:rsidR="00CD62ED" w:rsidRPr="0047551D" w14:paraId="05CEF1AF" w14:textId="77777777" w:rsidTr="00EF240C">
        <w:trPr>
          <w:trHeight w:val="966"/>
        </w:trPr>
        <w:tc>
          <w:tcPr>
            <w:tcW w:w="575" w:type="dxa"/>
            <w:vAlign w:val="center"/>
          </w:tcPr>
          <w:p w14:paraId="4CD72BDD" w14:textId="4FABE10B" w:rsidR="00CD62ED" w:rsidRPr="0047551D" w:rsidRDefault="00CD62ED" w:rsidP="00CD62ED">
            <w:pPr>
              <w:spacing w:after="0" w:line="240" w:lineRule="auto"/>
              <w:jc w:val="center"/>
              <w:rPr>
                <w:rFonts w:cs="B Titr"/>
                <w:b/>
                <w:bCs/>
                <w:sz w:val="24"/>
                <w:szCs w:val="24"/>
                <w:rtl/>
              </w:rPr>
            </w:pPr>
            <w:r>
              <w:rPr>
                <w:rFonts w:cs="B Nazanin" w:hint="cs"/>
                <w:rtl/>
              </w:rPr>
              <w:t>6</w:t>
            </w:r>
          </w:p>
        </w:tc>
        <w:tc>
          <w:tcPr>
            <w:tcW w:w="1308" w:type="dxa"/>
            <w:shd w:val="clear" w:color="auto" w:fill="auto"/>
            <w:vAlign w:val="center"/>
          </w:tcPr>
          <w:p w14:paraId="75BA9686" w14:textId="68C04AE3" w:rsidR="00CD62ED" w:rsidRPr="00B378B1" w:rsidRDefault="00CD62ED" w:rsidP="00CD62ED">
            <w:pPr>
              <w:autoSpaceDE w:val="0"/>
              <w:autoSpaceDN w:val="0"/>
              <w:adjustRightInd w:val="0"/>
              <w:spacing w:after="0" w:line="240" w:lineRule="auto"/>
              <w:jc w:val="center"/>
              <w:rPr>
                <w:rFonts w:cs="B Nazanin"/>
                <w:sz w:val="16"/>
                <w:szCs w:val="16"/>
                <w:rtl/>
              </w:rPr>
            </w:pPr>
            <w:r w:rsidRPr="00E13665">
              <w:rPr>
                <w:rFonts w:cs="B Nazanin" w:hint="cs"/>
                <w:b/>
                <w:bCs/>
                <w:color w:val="000000" w:themeColor="text1"/>
                <w:sz w:val="18"/>
                <w:szCs w:val="18"/>
                <w:rtl/>
              </w:rPr>
              <w:t xml:space="preserve">کمیته های درون </w:t>
            </w:r>
            <w:r>
              <w:rPr>
                <w:rFonts w:cs="B Nazanin" w:hint="cs"/>
                <w:b/>
                <w:bCs/>
                <w:color w:val="000000" w:themeColor="text1"/>
                <w:sz w:val="18"/>
                <w:szCs w:val="18"/>
                <w:rtl/>
              </w:rPr>
              <w:t>بخشی</w:t>
            </w:r>
          </w:p>
        </w:tc>
        <w:tc>
          <w:tcPr>
            <w:tcW w:w="6082" w:type="dxa"/>
            <w:shd w:val="clear" w:color="auto" w:fill="auto"/>
            <w:vAlign w:val="center"/>
          </w:tcPr>
          <w:p w14:paraId="5CFF92E0" w14:textId="77777777" w:rsidR="00CD62ED" w:rsidRPr="00E13665" w:rsidRDefault="00CD62ED" w:rsidP="00CD62ED">
            <w:pPr>
              <w:spacing w:after="0" w:line="240" w:lineRule="auto"/>
              <w:jc w:val="both"/>
              <w:rPr>
                <w:rFonts w:cs="B Nazanin"/>
                <w:color w:val="000000" w:themeColor="text1"/>
                <w:sz w:val="18"/>
                <w:szCs w:val="18"/>
                <w:rtl/>
              </w:rPr>
            </w:pPr>
            <w:r w:rsidRPr="00E13665">
              <w:rPr>
                <w:rFonts w:cs="B Nazanin" w:hint="cs"/>
                <w:color w:val="000000" w:themeColor="text1"/>
                <w:sz w:val="18"/>
                <w:szCs w:val="18"/>
                <w:rtl/>
              </w:rPr>
              <w:t>آیا کمیته بهداشت مدیریت بلایا و کمیته ارتقای ایمنی مرکز برگزار می گردد و صورتجلسات موجود است؟(1 امتیاز)</w:t>
            </w:r>
          </w:p>
          <w:p w14:paraId="122D7956" w14:textId="53B28553" w:rsidR="00CD62ED" w:rsidRPr="00CD62ED" w:rsidRDefault="00CD62ED" w:rsidP="00CD62ED">
            <w:pPr>
              <w:spacing w:after="0" w:line="240" w:lineRule="auto"/>
              <w:jc w:val="both"/>
              <w:rPr>
                <w:rFonts w:cs="B Nazanin"/>
                <w:sz w:val="18"/>
                <w:szCs w:val="18"/>
                <w:rtl/>
              </w:rPr>
            </w:pPr>
            <w:r w:rsidRPr="00CD62ED">
              <w:rPr>
                <w:rFonts w:cs="B Nazanin" w:hint="cs"/>
                <w:color w:val="000000" w:themeColor="text1"/>
                <w:sz w:val="18"/>
                <w:szCs w:val="18"/>
                <w:rtl/>
              </w:rPr>
              <w:t>جلسات هماهنگی مرکز تشکیل شده و مباحث مربوط به بلایا و حوادث و ایمنی مرکز مطرح می شود؟(1 امتیاز)</w:t>
            </w:r>
          </w:p>
        </w:tc>
        <w:tc>
          <w:tcPr>
            <w:tcW w:w="575" w:type="dxa"/>
            <w:shd w:val="clear" w:color="auto" w:fill="auto"/>
            <w:vAlign w:val="center"/>
          </w:tcPr>
          <w:p w14:paraId="75948605" w14:textId="0738D773" w:rsidR="00CD62ED" w:rsidRPr="0047551D" w:rsidRDefault="00CD62ED" w:rsidP="00CD62ED">
            <w:pPr>
              <w:spacing w:after="0" w:line="240" w:lineRule="auto"/>
              <w:jc w:val="center"/>
              <w:rPr>
                <w:rFonts w:cs="B Titr"/>
                <w:b/>
                <w:bCs/>
                <w:sz w:val="24"/>
                <w:szCs w:val="24"/>
                <w:rtl/>
              </w:rPr>
            </w:pPr>
            <w:r>
              <w:rPr>
                <w:rFonts w:cs="B Titr" w:hint="cs"/>
                <w:b/>
                <w:bCs/>
                <w:sz w:val="24"/>
                <w:szCs w:val="24"/>
                <w:rtl/>
              </w:rPr>
              <w:t>2</w:t>
            </w:r>
          </w:p>
        </w:tc>
        <w:tc>
          <w:tcPr>
            <w:tcW w:w="561" w:type="dxa"/>
            <w:shd w:val="clear" w:color="auto" w:fill="auto"/>
            <w:vAlign w:val="center"/>
          </w:tcPr>
          <w:p w14:paraId="5DE66D58" w14:textId="7358DF6F" w:rsidR="00CD62ED" w:rsidRDefault="00CD62ED" w:rsidP="00CD62ED">
            <w:pPr>
              <w:spacing w:after="0" w:line="240" w:lineRule="auto"/>
              <w:jc w:val="center"/>
              <w:rPr>
                <w:rFonts w:cs="B Titr"/>
                <w:b/>
                <w:bCs/>
                <w:sz w:val="24"/>
                <w:szCs w:val="24"/>
                <w:rtl/>
              </w:rPr>
            </w:pPr>
            <w:r>
              <w:rPr>
                <w:rFonts w:cs="B Titr" w:hint="cs"/>
                <w:b/>
                <w:bCs/>
                <w:sz w:val="24"/>
                <w:szCs w:val="24"/>
                <w:rtl/>
              </w:rPr>
              <w:t>4</w:t>
            </w:r>
          </w:p>
        </w:tc>
        <w:tc>
          <w:tcPr>
            <w:tcW w:w="807" w:type="dxa"/>
            <w:shd w:val="clear" w:color="auto" w:fill="auto"/>
            <w:vAlign w:val="center"/>
          </w:tcPr>
          <w:p w14:paraId="6BFDA8CD" w14:textId="77777777" w:rsidR="00CD62ED" w:rsidRPr="0047551D" w:rsidRDefault="00CD62ED" w:rsidP="00CD62ED">
            <w:pPr>
              <w:spacing w:after="0" w:line="240" w:lineRule="auto"/>
              <w:jc w:val="center"/>
              <w:rPr>
                <w:rFonts w:cs="B Titr"/>
                <w:b/>
                <w:bCs/>
                <w:sz w:val="24"/>
                <w:szCs w:val="24"/>
                <w:rtl/>
              </w:rPr>
            </w:pPr>
          </w:p>
        </w:tc>
        <w:tc>
          <w:tcPr>
            <w:tcW w:w="837" w:type="dxa"/>
            <w:shd w:val="clear" w:color="auto" w:fill="auto"/>
            <w:vAlign w:val="center"/>
          </w:tcPr>
          <w:p w14:paraId="7D41A686" w14:textId="77777777" w:rsidR="00CD62ED" w:rsidRPr="0047551D" w:rsidRDefault="00CD62ED" w:rsidP="00CD62ED">
            <w:pPr>
              <w:spacing w:after="0" w:line="240" w:lineRule="auto"/>
              <w:jc w:val="center"/>
              <w:rPr>
                <w:rFonts w:cs="B Titr"/>
                <w:b/>
                <w:bCs/>
                <w:sz w:val="24"/>
                <w:szCs w:val="24"/>
                <w:rtl/>
              </w:rPr>
            </w:pPr>
          </w:p>
        </w:tc>
        <w:tc>
          <w:tcPr>
            <w:tcW w:w="850" w:type="dxa"/>
            <w:shd w:val="clear" w:color="auto" w:fill="auto"/>
            <w:vAlign w:val="center"/>
          </w:tcPr>
          <w:p w14:paraId="5A9E4BCE" w14:textId="77777777" w:rsidR="00CD62ED" w:rsidRPr="0047551D" w:rsidRDefault="00CD62ED" w:rsidP="00CD62ED">
            <w:pPr>
              <w:spacing w:after="0" w:line="240" w:lineRule="auto"/>
              <w:jc w:val="center"/>
              <w:rPr>
                <w:rFonts w:cs="B Titr"/>
                <w:b/>
                <w:bCs/>
                <w:sz w:val="24"/>
                <w:szCs w:val="24"/>
                <w:rtl/>
              </w:rPr>
            </w:pPr>
          </w:p>
        </w:tc>
      </w:tr>
      <w:tr w:rsidR="00CD62ED" w:rsidRPr="0047551D" w14:paraId="1B2086AD" w14:textId="77777777" w:rsidTr="00EF240C">
        <w:trPr>
          <w:trHeight w:val="966"/>
        </w:trPr>
        <w:tc>
          <w:tcPr>
            <w:tcW w:w="575" w:type="dxa"/>
            <w:vAlign w:val="center"/>
          </w:tcPr>
          <w:p w14:paraId="15373E8E" w14:textId="40B6A1BB" w:rsidR="00CD62ED" w:rsidRDefault="00CD62ED" w:rsidP="00CD62ED">
            <w:pPr>
              <w:spacing w:after="0" w:line="240" w:lineRule="auto"/>
              <w:jc w:val="center"/>
              <w:rPr>
                <w:rFonts w:cs="B Nazanin"/>
                <w:rtl/>
              </w:rPr>
            </w:pPr>
            <w:r>
              <w:rPr>
                <w:rFonts w:cs="B Nazanin" w:hint="cs"/>
                <w:rtl/>
              </w:rPr>
              <w:t>7</w:t>
            </w:r>
          </w:p>
        </w:tc>
        <w:tc>
          <w:tcPr>
            <w:tcW w:w="1308" w:type="dxa"/>
            <w:shd w:val="clear" w:color="auto" w:fill="auto"/>
            <w:vAlign w:val="center"/>
          </w:tcPr>
          <w:p w14:paraId="03679479" w14:textId="39675548" w:rsidR="00CD62ED" w:rsidRPr="00E13665" w:rsidRDefault="00CD62ED" w:rsidP="00CD62ED">
            <w:pPr>
              <w:autoSpaceDE w:val="0"/>
              <w:autoSpaceDN w:val="0"/>
              <w:adjustRightInd w:val="0"/>
              <w:spacing w:after="0" w:line="240" w:lineRule="auto"/>
              <w:jc w:val="center"/>
              <w:rPr>
                <w:rFonts w:cs="B Nazanin"/>
                <w:b/>
                <w:bCs/>
                <w:color w:val="000000" w:themeColor="text1"/>
                <w:sz w:val="18"/>
                <w:szCs w:val="18"/>
                <w:rtl/>
              </w:rPr>
            </w:pPr>
            <w:r w:rsidRPr="00E13665">
              <w:rPr>
                <w:rFonts w:cs="B Nazanin" w:hint="cs"/>
                <w:b/>
                <w:bCs/>
                <w:color w:val="000000" w:themeColor="text1"/>
                <w:sz w:val="18"/>
                <w:szCs w:val="18"/>
                <w:rtl/>
              </w:rPr>
              <w:t>بزرگداشت مناسبت ها و برگزاری کمپین ها</w:t>
            </w:r>
          </w:p>
        </w:tc>
        <w:tc>
          <w:tcPr>
            <w:tcW w:w="6082" w:type="dxa"/>
            <w:shd w:val="clear" w:color="auto" w:fill="auto"/>
            <w:vAlign w:val="center"/>
          </w:tcPr>
          <w:p w14:paraId="37B792FD" w14:textId="4C3F7689" w:rsidR="00CD62ED" w:rsidRPr="00E13665" w:rsidRDefault="00CD62ED" w:rsidP="00CD62ED">
            <w:pPr>
              <w:spacing w:after="0" w:line="240" w:lineRule="auto"/>
              <w:jc w:val="both"/>
              <w:rPr>
                <w:rFonts w:cs="B Nazanin"/>
                <w:color w:val="000000" w:themeColor="text1"/>
                <w:sz w:val="18"/>
                <w:szCs w:val="18"/>
                <w:rtl/>
              </w:rPr>
            </w:pPr>
            <w:r w:rsidRPr="00E13665">
              <w:rPr>
                <w:rFonts w:cs="B Nazanin" w:hint="cs"/>
                <w:color w:val="000000" w:themeColor="text1"/>
                <w:sz w:val="18"/>
                <w:szCs w:val="18"/>
                <w:rtl/>
              </w:rPr>
              <w:t>اقدامات مربوط به فعالیتهای مختلف (هفته پیشگیری از غرق شدگی، هفته کاهش اثرات بلایای طبیعی، یادواره قربانیان حوادث ترافیکی، پدافند غیر عامل، پیشگیری حوادث ترافیکی زمستانه، پیشگیری از حوادث ترافیکی نوروز و پیشگیری از حوادث چهارشنبه) سوری انجام گردیده</w:t>
            </w:r>
            <w:r>
              <w:rPr>
                <w:rFonts w:cs="B Nazanin" w:hint="cs"/>
                <w:color w:val="000000" w:themeColor="text1"/>
                <w:sz w:val="18"/>
                <w:szCs w:val="18"/>
                <w:rtl/>
              </w:rPr>
              <w:t xml:space="preserve"> است؟(هر کدام 1</w:t>
            </w:r>
            <w:r w:rsidRPr="00E13665">
              <w:rPr>
                <w:rFonts w:cs="B Nazanin" w:hint="cs"/>
                <w:color w:val="000000" w:themeColor="text1"/>
                <w:sz w:val="18"/>
                <w:szCs w:val="18"/>
                <w:rtl/>
              </w:rPr>
              <w:t xml:space="preserve"> امتیاز)</w:t>
            </w:r>
          </w:p>
        </w:tc>
        <w:tc>
          <w:tcPr>
            <w:tcW w:w="575" w:type="dxa"/>
            <w:shd w:val="clear" w:color="auto" w:fill="auto"/>
            <w:vAlign w:val="center"/>
          </w:tcPr>
          <w:p w14:paraId="188ED41F" w14:textId="3380ABD2" w:rsidR="00CD62ED" w:rsidRDefault="00CD62ED" w:rsidP="00CD62ED">
            <w:pPr>
              <w:spacing w:after="0" w:line="240" w:lineRule="auto"/>
              <w:jc w:val="center"/>
              <w:rPr>
                <w:rFonts w:cs="B Titr"/>
                <w:b/>
                <w:bCs/>
                <w:sz w:val="24"/>
                <w:szCs w:val="24"/>
                <w:rtl/>
              </w:rPr>
            </w:pPr>
            <w:r>
              <w:rPr>
                <w:rFonts w:cs="B Titr" w:hint="cs"/>
                <w:b/>
                <w:bCs/>
                <w:sz w:val="24"/>
                <w:szCs w:val="24"/>
                <w:rtl/>
              </w:rPr>
              <w:t>1</w:t>
            </w:r>
          </w:p>
        </w:tc>
        <w:tc>
          <w:tcPr>
            <w:tcW w:w="561" w:type="dxa"/>
            <w:shd w:val="clear" w:color="auto" w:fill="auto"/>
            <w:vAlign w:val="center"/>
          </w:tcPr>
          <w:p w14:paraId="3A6C656E" w14:textId="6A4C72ED" w:rsidR="00CD62ED" w:rsidRDefault="00CD62ED" w:rsidP="00CD62ED">
            <w:pPr>
              <w:spacing w:after="0" w:line="240" w:lineRule="auto"/>
              <w:jc w:val="center"/>
              <w:rPr>
                <w:rFonts w:cs="B Titr"/>
                <w:b/>
                <w:bCs/>
                <w:sz w:val="24"/>
                <w:szCs w:val="24"/>
                <w:rtl/>
              </w:rPr>
            </w:pPr>
            <w:r>
              <w:rPr>
                <w:rFonts w:cs="B Titr" w:hint="cs"/>
                <w:b/>
                <w:bCs/>
                <w:sz w:val="24"/>
                <w:szCs w:val="24"/>
                <w:rtl/>
              </w:rPr>
              <w:t>7</w:t>
            </w:r>
          </w:p>
        </w:tc>
        <w:tc>
          <w:tcPr>
            <w:tcW w:w="807" w:type="dxa"/>
            <w:shd w:val="clear" w:color="auto" w:fill="auto"/>
            <w:vAlign w:val="center"/>
          </w:tcPr>
          <w:p w14:paraId="6B7C0154" w14:textId="77777777" w:rsidR="00CD62ED" w:rsidRPr="0047551D" w:rsidRDefault="00CD62ED" w:rsidP="00CD62ED">
            <w:pPr>
              <w:spacing w:after="0" w:line="240" w:lineRule="auto"/>
              <w:jc w:val="center"/>
              <w:rPr>
                <w:rFonts w:cs="B Titr"/>
                <w:b/>
                <w:bCs/>
                <w:sz w:val="24"/>
                <w:szCs w:val="24"/>
                <w:rtl/>
              </w:rPr>
            </w:pPr>
          </w:p>
        </w:tc>
        <w:tc>
          <w:tcPr>
            <w:tcW w:w="837" w:type="dxa"/>
            <w:shd w:val="clear" w:color="auto" w:fill="auto"/>
            <w:vAlign w:val="center"/>
          </w:tcPr>
          <w:p w14:paraId="0F4BE197" w14:textId="77777777" w:rsidR="00CD62ED" w:rsidRPr="0047551D" w:rsidRDefault="00CD62ED" w:rsidP="00CD62ED">
            <w:pPr>
              <w:spacing w:after="0" w:line="240" w:lineRule="auto"/>
              <w:jc w:val="center"/>
              <w:rPr>
                <w:rFonts w:cs="B Titr"/>
                <w:b/>
                <w:bCs/>
                <w:sz w:val="24"/>
                <w:szCs w:val="24"/>
                <w:rtl/>
              </w:rPr>
            </w:pPr>
          </w:p>
        </w:tc>
        <w:tc>
          <w:tcPr>
            <w:tcW w:w="850" w:type="dxa"/>
            <w:shd w:val="clear" w:color="auto" w:fill="auto"/>
            <w:vAlign w:val="center"/>
          </w:tcPr>
          <w:p w14:paraId="6D1A0AE3" w14:textId="77777777" w:rsidR="00CD62ED" w:rsidRPr="0047551D" w:rsidRDefault="00CD62ED" w:rsidP="00CD62ED">
            <w:pPr>
              <w:spacing w:after="0" w:line="240" w:lineRule="auto"/>
              <w:jc w:val="center"/>
              <w:rPr>
                <w:rFonts w:cs="B Titr"/>
                <w:b/>
                <w:bCs/>
                <w:sz w:val="24"/>
                <w:szCs w:val="24"/>
                <w:rtl/>
              </w:rPr>
            </w:pPr>
          </w:p>
        </w:tc>
      </w:tr>
      <w:tr w:rsidR="00CD62ED" w:rsidRPr="0047551D" w14:paraId="75DC9C3C" w14:textId="77777777" w:rsidTr="00EF240C">
        <w:trPr>
          <w:trHeight w:val="602"/>
        </w:trPr>
        <w:tc>
          <w:tcPr>
            <w:tcW w:w="575" w:type="dxa"/>
            <w:vAlign w:val="center"/>
          </w:tcPr>
          <w:p w14:paraId="05667215" w14:textId="39B33545" w:rsidR="00CD62ED" w:rsidRDefault="00CD62ED" w:rsidP="00CD62ED">
            <w:pPr>
              <w:spacing w:after="0" w:line="240" w:lineRule="auto"/>
              <w:jc w:val="center"/>
              <w:rPr>
                <w:rFonts w:cs="B Nazanin"/>
                <w:rtl/>
              </w:rPr>
            </w:pPr>
            <w:r>
              <w:rPr>
                <w:rFonts w:cs="B Nazanin" w:hint="cs"/>
                <w:rtl/>
              </w:rPr>
              <w:t>8</w:t>
            </w:r>
          </w:p>
        </w:tc>
        <w:tc>
          <w:tcPr>
            <w:tcW w:w="1308" w:type="dxa"/>
            <w:shd w:val="clear" w:color="auto" w:fill="auto"/>
            <w:vAlign w:val="center"/>
          </w:tcPr>
          <w:p w14:paraId="46334281" w14:textId="2B0F6731" w:rsidR="00CD62ED" w:rsidRPr="00E13665" w:rsidRDefault="00CD62ED" w:rsidP="00CD62ED">
            <w:pPr>
              <w:autoSpaceDE w:val="0"/>
              <w:autoSpaceDN w:val="0"/>
              <w:adjustRightInd w:val="0"/>
              <w:spacing w:after="0" w:line="240" w:lineRule="auto"/>
              <w:jc w:val="center"/>
              <w:rPr>
                <w:rFonts w:cs="B Nazanin"/>
                <w:b/>
                <w:bCs/>
                <w:color w:val="000000" w:themeColor="text1"/>
                <w:sz w:val="18"/>
                <w:szCs w:val="18"/>
                <w:rtl/>
              </w:rPr>
            </w:pPr>
            <w:r w:rsidRPr="00E13665">
              <w:rPr>
                <w:rFonts w:cs="B Nazanin" w:hint="cs"/>
                <w:b/>
                <w:bCs/>
                <w:color w:val="000000" w:themeColor="text1"/>
                <w:sz w:val="18"/>
                <w:szCs w:val="18"/>
                <w:rtl/>
              </w:rPr>
              <w:t>نظارت و پایش</w:t>
            </w:r>
          </w:p>
        </w:tc>
        <w:tc>
          <w:tcPr>
            <w:tcW w:w="6082" w:type="dxa"/>
            <w:shd w:val="clear" w:color="auto" w:fill="auto"/>
            <w:vAlign w:val="center"/>
          </w:tcPr>
          <w:p w14:paraId="378B3584" w14:textId="33408153" w:rsidR="00CD62ED" w:rsidRPr="00E13665" w:rsidRDefault="00CD62ED" w:rsidP="003C6875">
            <w:pPr>
              <w:spacing w:after="0" w:line="240" w:lineRule="auto"/>
              <w:jc w:val="both"/>
              <w:rPr>
                <w:rFonts w:cs="B Nazanin"/>
                <w:color w:val="000000" w:themeColor="text1"/>
                <w:sz w:val="18"/>
                <w:szCs w:val="18"/>
                <w:rtl/>
              </w:rPr>
            </w:pPr>
            <w:r w:rsidRPr="00E13665">
              <w:rPr>
                <w:rFonts w:cs="B Nazanin" w:hint="cs"/>
                <w:color w:val="000000" w:themeColor="text1"/>
                <w:sz w:val="18"/>
                <w:szCs w:val="18"/>
                <w:rtl/>
              </w:rPr>
              <w:t>پایش واحدهای زیرمجموعه انجام شده و مباحث مدیریت خطر بلایا، حوادث و پدافند غیر عامل (</w:t>
            </w:r>
            <w:r w:rsidRPr="00E13665">
              <w:rPr>
                <w:rFonts w:cs="B Nazanin"/>
                <w:color w:val="000000" w:themeColor="text1"/>
                <w:sz w:val="18"/>
                <w:szCs w:val="18"/>
              </w:rPr>
              <w:t>DART. SARA. SNS.DSS.</w:t>
            </w:r>
            <w:r w:rsidRPr="00E13665">
              <w:rPr>
                <w:rFonts w:cs="B Nazanin" w:hint="cs"/>
                <w:color w:val="000000" w:themeColor="text1"/>
                <w:sz w:val="18"/>
                <w:szCs w:val="18"/>
                <w:rtl/>
                <w:lang w:bidi="fa-IR"/>
              </w:rPr>
              <w:t>تمرین و مانور</w:t>
            </w:r>
            <w:r>
              <w:rPr>
                <w:rFonts w:cs="B Nazanin" w:hint="cs"/>
                <w:color w:val="000000" w:themeColor="text1"/>
                <w:sz w:val="18"/>
                <w:szCs w:val="18"/>
                <w:rtl/>
                <w:lang w:bidi="fa-IR"/>
              </w:rPr>
              <w:t>، مناسبتها و ... بررسی می شود؟(</w:t>
            </w:r>
            <w:r w:rsidR="003C6875">
              <w:rPr>
                <w:rFonts w:cs="B Nazanin" w:hint="cs"/>
                <w:color w:val="000000" w:themeColor="text1"/>
                <w:sz w:val="18"/>
                <w:szCs w:val="18"/>
                <w:rtl/>
                <w:lang w:bidi="fa-IR"/>
              </w:rPr>
              <w:t>3</w:t>
            </w:r>
            <w:r w:rsidRPr="00E13665">
              <w:rPr>
                <w:rFonts w:cs="B Nazanin" w:hint="cs"/>
                <w:color w:val="000000" w:themeColor="text1"/>
                <w:sz w:val="18"/>
                <w:szCs w:val="18"/>
                <w:rtl/>
                <w:lang w:bidi="fa-IR"/>
              </w:rPr>
              <w:t>امتیاز)</w:t>
            </w:r>
          </w:p>
        </w:tc>
        <w:tc>
          <w:tcPr>
            <w:tcW w:w="575" w:type="dxa"/>
            <w:shd w:val="clear" w:color="auto" w:fill="auto"/>
            <w:vAlign w:val="center"/>
          </w:tcPr>
          <w:p w14:paraId="7290DCF2" w14:textId="11E1CD8F" w:rsidR="00CD62ED" w:rsidRDefault="00CD62ED" w:rsidP="00CD62ED">
            <w:pPr>
              <w:spacing w:after="0" w:line="240" w:lineRule="auto"/>
              <w:jc w:val="center"/>
              <w:rPr>
                <w:rFonts w:cs="B Titr"/>
                <w:b/>
                <w:bCs/>
                <w:sz w:val="24"/>
                <w:szCs w:val="24"/>
                <w:rtl/>
              </w:rPr>
            </w:pPr>
            <w:r>
              <w:rPr>
                <w:rFonts w:cs="B Titr" w:hint="cs"/>
                <w:b/>
                <w:bCs/>
                <w:sz w:val="24"/>
                <w:szCs w:val="24"/>
                <w:rtl/>
              </w:rPr>
              <w:t>2</w:t>
            </w:r>
          </w:p>
        </w:tc>
        <w:tc>
          <w:tcPr>
            <w:tcW w:w="561" w:type="dxa"/>
            <w:shd w:val="clear" w:color="auto" w:fill="auto"/>
            <w:vAlign w:val="center"/>
          </w:tcPr>
          <w:p w14:paraId="3A792182" w14:textId="4BCAE19B" w:rsidR="00CD62ED" w:rsidRDefault="003C6875" w:rsidP="00CD62ED">
            <w:pPr>
              <w:spacing w:after="0" w:line="240" w:lineRule="auto"/>
              <w:jc w:val="center"/>
              <w:rPr>
                <w:rFonts w:cs="B Titr"/>
                <w:b/>
                <w:bCs/>
                <w:sz w:val="24"/>
                <w:szCs w:val="24"/>
                <w:rtl/>
              </w:rPr>
            </w:pPr>
            <w:r>
              <w:rPr>
                <w:rFonts w:cs="B Titr" w:hint="cs"/>
                <w:b/>
                <w:bCs/>
                <w:sz w:val="24"/>
                <w:szCs w:val="24"/>
                <w:rtl/>
              </w:rPr>
              <w:t>6</w:t>
            </w:r>
            <w:bookmarkStart w:id="0" w:name="_GoBack"/>
            <w:bookmarkEnd w:id="0"/>
          </w:p>
        </w:tc>
        <w:tc>
          <w:tcPr>
            <w:tcW w:w="807" w:type="dxa"/>
            <w:shd w:val="clear" w:color="auto" w:fill="auto"/>
            <w:vAlign w:val="center"/>
          </w:tcPr>
          <w:p w14:paraId="540739CA" w14:textId="77777777" w:rsidR="00CD62ED" w:rsidRPr="0047551D" w:rsidRDefault="00CD62ED" w:rsidP="00CD62ED">
            <w:pPr>
              <w:spacing w:after="0" w:line="240" w:lineRule="auto"/>
              <w:jc w:val="center"/>
              <w:rPr>
                <w:rFonts w:cs="B Titr"/>
                <w:b/>
                <w:bCs/>
                <w:sz w:val="24"/>
                <w:szCs w:val="24"/>
                <w:rtl/>
              </w:rPr>
            </w:pPr>
          </w:p>
        </w:tc>
        <w:tc>
          <w:tcPr>
            <w:tcW w:w="837" w:type="dxa"/>
            <w:shd w:val="clear" w:color="auto" w:fill="auto"/>
            <w:vAlign w:val="center"/>
          </w:tcPr>
          <w:p w14:paraId="3440D1C0" w14:textId="77777777" w:rsidR="00CD62ED" w:rsidRPr="0047551D" w:rsidRDefault="00CD62ED" w:rsidP="00CD62ED">
            <w:pPr>
              <w:spacing w:after="0" w:line="240" w:lineRule="auto"/>
              <w:jc w:val="center"/>
              <w:rPr>
                <w:rFonts w:cs="B Titr"/>
                <w:b/>
                <w:bCs/>
                <w:sz w:val="24"/>
                <w:szCs w:val="24"/>
                <w:rtl/>
              </w:rPr>
            </w:pPr>
          </w:p>
        </w:tc>
        <w:tc>
          <w:tcPr>
            <w:tcW w:w="850" w:type="dxa"/>
            <w:shd w:val="clear" w:color="auto" w:fill="auto"/>
            <w:vAlign w:val="center"/>
          </w:tcPr>
          <w:p w14:paraId="35BB84A6" w14:textId="77777777" w:rsidR="00CD62ED" w:rsidRPr="0047551D" w:rsidRDefault="00CD62ED" w:rsidP="00CD62ED">
            <w:pPr>
              <w:spacing w:after="0" w:line="240" w:lineRule="auto"/>
              <w:jc w:val="center"/>
              <w:rPr>
                <w:rFonts w:cs="B Titr"/>
                <w:b/>
                <w:bCs/>
                <w:sz w:val="24"/>
                <w:szCs w:val="24"/>
                <w:rtl/>
              </w:rPr>
            </w:pPr>
          </w:p>
        </w:tc>
      </w:tr>
      <w:tr w:rsidR="00CD62ED" w:rsidRPr="0047551D" w14:paraId="5AA10C32" w14:textId="77777777" w:rsidTr="00EF240C">
        <w:trPr>
          <w:trHeight w:val="530"/>
        </w:trPr>
        <w:tc>
          <w:tcPr>
            <w:tcW w:w="575" w:type="dxa"/>
            <w:vAlign w:val="center"/>
          </w:tcPr>
          <w:p w14:paraId="7844A1DA" w14:textId="76D01DAA" w:rsidR="00CD62ED" w:rsidRDefault="00CD62ED" w:rsidP="00CD62ED">
            <w:pPr>
              <w:spacing w:after="0" w:line="240" w:lineRule="auto"/>
              <w:jc w:val="center"/>
              <w:rPr>
                <w:rFonts w:cs="B Nazanin"/>
                <w:rtl/>
              </w:rPr>
            </w:pPr>
            <w:r>
              <w:rPr>
                <w:rFonts w:cs="B Nazanin" w:hint="cs"/>
                <w:rtl/>
              </w:rPr>
              <w:t>9</w:t>
            </w:r>
          </w:p>
        </w:tc>
        <w:tc>
          <w:tcPr>
            <w:tcW w:w="1308" w:type="dxa"/>
            <w:shd w:val="clear" w:color="auto" w:fill="auto"/>
            <w:vAlign w:val="center"/>
          </w:tcPr>
          <w:p w14:paraId="7C0224A6" w14:textId="290EE823" w:rsidR="00CD62ED" w:rsidRPr="00E13665" w:rsidRDefault="00CD62ED" w:rsidP="00CD62ED">
            <w:pPr>
              <w:autoSpaceDE w:val="0"/>
              <w:autoSpaceDN w:val="0"/>
              <w:adjustRightInd w:val="0"/>
              <w:spacing w:after="0" w:line="240" w:lineRule="auto"/>
              <w:jc w:val="center"/>
              <w:rPr>
                <w:rFonts w:cs="B Nazanin"/>
                <w:b/>
                <w:bCs/>
                <w:color w:val="000000" w:themeColor="text1"/>
                <w:sz w:val="18"/>
                <w:szCs w:val="18"/>
                <w:rtl/>
              </w:rPr>
            </w:pPr>
            <w:r w:rsidRPr="00E13665">
              <w:rPr>
                <w:rFonts w:cs="B Nazanin" w:hint="cs"/>
                <w:b/>
                <w:bCs/>
                <w:color w:val="000000" w:themeColor="text1"/>
                <w:sz w:val="18"/>
                <w:szCs w:val="18"/>
                <w:rtl/>
              </w:rPr>
              <w:t>اجرای برنامه پدافند غیر عامل</w:t>
            </w:r>
          </w:p>
        </w:tc>
        <w:tc>
          <w:tcPr>
            <w:tcW w:w="6082" w:type="dxa"/>
            <w:shd w:val="clear" w:color="auto" w:fill="auto"/>
            <w:vAlign w:val="center"/>
          </w:tcPr>
          <w:p w14:paraId="7944E944" w14:textId="37829BE3" w:rsidR="00CD62ED" w:rsidRPr="00E13665" w:rsidRDefault="00CD62ED" w:rsidP="00CD62ED">
            <w:pPr>
              <w:spacing w:after="0" w:line="240" w:lineRule="auto"/>
              <w:jc w:val="both"/>
              <w:rPr>
                <w:rFonts w:cs="B Nazanin"/>
                <w:color w:val="000000" w:themeColor="text1"/>
                <w:sz w:val="18"/>
                <w:szCs w:val="18"/>
                <w:rtl/>
              </w:rPr>
            </w:pPr>
            <w:r>
              <w:rPr>
                <w:rFonts w:cs="B Nazanin" w:hint="cs"/>
                <w:color w:val="000000" w:themeColor="text1"/>
                <w:sz w:val="18"/>
                <w:szCs w:val="18"/>
                <w:rtl/>
              </w:rPr>
              <w:t xml:space="preserve">آیا  بهورز / مراقب </w:t>
            </w:r>
            <w:r w:rsidRPr="00E13665">
              <w:rPr>
                <w:rFonts w:cs="B Nazanin" w:hint="cs"/>
                <w:color w:val="000000" w:themeColor="text1"/>
                <w:sz w:val="18"/>
                <w:szCs w:val="18"/>
                <w:rtl/>
              </w:rPr>
              <w:t xml:space="preserve"> از کلیات برنامه پدافند غیر عامل اطلاع دارد؟(2 امتیاز)</w:t>
            </w:r>
          </w:p>
        </w:tc>
        <w:tc>
          <w:tcPr>
            <w:tcW w:w="575" w:type="dxa"/>
            <w:shd w:val="clear" w:color="auto" w:fill="auto"/>
            <w:vAlign w:val="center"/>
          </w:tcPr>
          <w:p w14:paraId="63B5C45F" w14:textId="454BE82D" w:rsidR="00CD62ED" w:rsidRDefault="00CD62ED" w:rsidP="00CD62ED">
            <w:pPr>
              <w:spacing w:after="0" w:line="240" w:lineRule="auto"/>
              <w:jc w:val="center"/>
              <w:rPr>
                <w:rFonts w:cs="B Titr"/>
                <w:b/>
                <w:bCs/>
                <w:sz w:val="24"/>
                <w:szCs w:val="24"/>
                <w:rtl/>
              </w:rPr>
            </w:pPr>
            <w:r>
              <w:rPr>
                <w:rFonts w:cs="B Titr" w:hint="cs"/>
                <w:b/>
                <w:bCs/>
                <w:sz w:val="24"/>
                <w:szCs w:val="24"/>
                <w:rtl/>
              </w:rPr>
              <w:t>2</w:t>
            </w:r>
          </w:p>
        </w:tc>
        <w:tc>
          <w:tcPr>
            <w:tcW w:w="561" w:type="dxa"/>
            <w:shd w:val="clear" w:color="auto" w:fill="auto"/>
            <w:vAlign w:val="center"/>
          </w:tcPr>
          <w:p w14:paraId="4F3B554A" w14:textId="51A9BF17" w:rsidR="00CD62ED" w:rsidRDefault="00CD62ED" w:rsidP="00CD62ED">
            <w:pPr>
              <w:spacing w:after="0" w:line="240" w:lineRule="auto"/>
              <w:jc w:val="center"/>
              <w:rPr>
                <w:rFonts w:cs="B Titr"/>
                <w:b/>
                <w:bCs/>
                <w:sz w:val="24"/>
                <w:szCs w:val="24"/>
                <w:rtl/>
              </w:rPr>
            </w:pPr>
            <w:r>
              <w:rPr>
                <w:rFonts w:cs="B Titr" w:hint="cs"/>
                <w:b/>
                <w:bCs/>
                <w:sz w:val="24"/>
                <w:szCs w:val="24"/>
                <w:rtl/>
              </w:rPr>
              <w:t>4</w:t>
            </w:r>
          </w:p>
        </w:tc>
        <w:tc>
          <w:tcPr>
            <w:tcW w:w="807" w:type="dxa"/>
            <w:shd w:val="clear" w:color="auto" w:fill="auto"/>
            <w:vAlign w:val="center"/>
          </w:tcPr>
          <w:p w14:paraId="3243DD7D" w14:textId="77777777" w:rsidR="00CD62ED" w:rsidRPr="0047551D" w:rsidRDefault="00CD62ED" w:rsidP="00CD62ED">
            <w:pPr>
              <w:spacing w:after="0" w:line="240" w:lineRule="auto"/>
              <w:jc w:val="center"/>
              <w:rPr>
                <w:rFonts w:cs="B Titr"/>
                <w:b/>
                <w:bCs/>
                <w:sz w:val="24"/>
                <w:szCs w:val="24"/>
                <w:rtl/>
              </w:rPr>
            </w:pPr>
          </w:p>
        </w:tc>
        <w:tc>
          <w:tcPr>
            <w:tcW w:w="837" w:type="dxa"/>
            <w:shd w:val="clear" w:color="auto" w:fill="auto"/>
            <w:vAlign w:val="center"/>
          </w:tcPr>
          <w:p w14:paraId="7094C392" w14:textId="77777777" w:rsidR="00CD62ED" w:rsidRPr="0047551D" w:rsidRDefault="00CD62ED" w:rsidP="00CD62ED">
            <w:pPr>
              <w:spacing w:after="0" w:line="240" w:lineRule="auto"/>
              <w:jc w:val="center"/>
              <w:rPr>
                <w:rFonts w:cs="B Titr"/>
                <w:b/>
                <w:bCs/>
                <w:sz w:val="24"/>
                <w:szCs w:val="24"/>
                <w:rtl/>
              </w:rPr>
            </w:pPr>
          </w:p>
        </w:tc>
        <w:tc>
          <w:tcPr>
            <w:tcW w:w="850" w:type="dxa"/>
            <w:shd w:val="clear" w:color="auto" w:fill="auto"/>
            <w:vAlign w:val="center"/>
          </w:tcPr>
          <w:p w14:paraId="161FBCF7" w14:textId="77777777" w:rsidR="00CD62ED" w:rsidRPr="0047551D" w:rsidRDefault="00CD62ED" w:rsidP="00CD62ED">
            <w:pPr>
              <w:spacing w:after="0" w:line="240" w:lineRule="auto"/>
              <w:jc w:val="center"/>
              <w:rPr>
                <w:rFonts w:cs="B Titr"/>
                <w:b/>
                <w:bCs/>
                <w:sz w:val="24"/>
                <w:szCs w:val="24"/>
                <w:rtl/>
              </w:rPr>
            </w:pPr>
          </w:p>
        </w:tc>
      </w:tr>
      <w:tr w:rsidR="00EF240C" w:rsidRPr="0047551D" w14:paraId="77AA0B8A" w14:textId="77777777" w:rsidTr="00EF240C">
        <w:trPr>
          <w:trHeight w:val="620"/>
        </w:trPr>
        <w:tc>
          <w:tcPr>
            <w:tcW w:w="575" w:type="dxa"/>
            <w:vAlign w:val="center"/>
          </w:tcPr>
          <w:p w14:paraId="0BDB6579" w14:textId="2B2A3E36" w:rsidR="00EF240C" w:rsidRDefault="00EF240C" w:rsidP="00CD62ED">
            <w:pPr>
              <w:spacing w:after="0" w:line="240" w:lineRule="auto"/>
              <w:jc w:val="center"/>
              <w:rPr>
                <w:rFonts w:cs="B Nazanin"/>
                <w:rtl/>
              </w:rPr>
            </w:pPr>
            <w:r>
              <w:rPr>
                <w:rFonts w:cs="B Nazanin" w:hint="cs"/>
                <w:rtl/>
              </w:rPr>
              <w:t>10</w:t>
            </w:r>
          </w:p>
        </w:tc>
        <w:tc>
          <w:tcPr>
            <w:tcW w:w="1308" w:type="dxa"/>
            <w:shd w:val="clear" w:color="auto" w:fill="auto"/>
            <w:vAlign w:val="center"/>
          </w:tcPr>
          <w:p w14:paraId="7AD093D7" w14:textId="534A3DD9" w:rsidR="00EF240C" w:rsidRPr="00E13665" w:rsidRDefault="00EF240C" w:rsidP="00CD62ED">
            <w:pPr>
              <w:autoSpaceDE w:val="0"/>
              <w:autoSpaceDN w:val="0"/>
              <w:adjustRightInd w:val="0"/>
              <w:spacing w:after="0" w:line="240" w:lineRule="auto"/>
              <w:jc w:val="center"/>
              <w:rPr>
                <w:rFonts w:cs="B Nazanin"/>
                <w:b/>
                <w:bCs/>
                <w:color w:val="000000" w:themeColor="text1"/>
                <w:sz w:val="18"/>
                <w:szCs w:val="18"/>
              </w:rPr>
            </w:pPr>
            <w:r>
              <w:rPr>
                <w:rFonts w:cs="B Nazanin" w:hint="cs"/>
                <w:b/>
                <w:bCs/>
                <w:color w:val="000000" w:themeColor="text1"/>
                <w:sz w:val="18"/>
                <w:szCs w:val="18"/>
                <w:rtl/>
              </w:rPr>
              <w:t>دستورالعمل همگون سازی</w:t>
            </w:r>
          </w:p>
        </w:tc>
        <w:tc>
          <w:tcPr>
            <w:tcW w:w="6082" w:type="dxa"/>
            <w:shd w:val="clear" w:color="auto" w:fill="auto"/>
            <w:vAlign w:val="center"/>
          </w:tcPr>
          <w:p w14:paraId="1F400FD7" w14:textId="77777777" w:rsidR="00EF240C" w:rsidRPr="00EF240C" w:rsidRDefault="00EF240C" w:rsidP="00EF240C">
            <w:pPr>
              <w:spacing w:after="0" w:line="240" w:lineRule="auto"/>
              <w:jc w:val="both"/>
              <w:rPr>
                <w:rFonts w:cs="B Nazanin"/>
                <w:sz w:val="18"/>
                <w:szCs w:val="18"/>
              </w:rPr>
            </w:pPr>
            <w:r w:rsidRPr="00EF240C">
              <w:rPr>
                <w:rFonts w:cs="B Nazanin"/>
                <w:sz w:val="18"/>
                <w:szCs w:val="18"/>
                <w:rtl/>
              </w:rPr>
              <w:t>نقشه خطر واحد بهداشت</w:t>
            </w:r>
            <w:r w:rsidRPr="00EF240C">
              <w:rPr>
                <w:rFonts w:cs="B Nazanin" w:hint="cs"/>
                <w:sz w:val="18"/>
                <w:szCs w:val="18"/>
                <w:rtl/>
              </w:rPr>
              <w:t>ی</w:t>
            </w:r>
            <w:r w:rsidRPr="00EF240C">
              <w:rPr>
                <w:rFonts w:cs="B Nazanin"/>
                <w:sz w:val="18"/>
                <w:szCs w:val="18"/>
                <w:rtl/>
              </w:rPr>
              <w:t xml:space="preserve"> رسم و در معرض د</w:t>
            </w:r>
            <w:r w:rsidRPr="00EF240C">
              <w:rPr>
                <w:rFonts w:cs="B Nazanin" w:hint="cs"/>
                <w:sz w:val="18"/>
                <w:szCs w:val="18"/>
                <w:rtl/>
              </w:rPr>
              <w:t>ی</w:t>
            </w:r>
            <w:r w:rsidRPr="00EF240C">
              <w:rPr>
                <w:rFonts w:cs="B Nazanin" w:hint="eastAsia"/>
                <w:sz w:val="18"/>
                <w:szCs w:val="18"/>
                <w:rtl/>
              </w:rPr>
              <w:t>د</w:t>
            </w:r>
            <w:r w:rsidRPr="00EF240C">
              <w:rPr>
                <w:rFonts w:cs="B Nazanin"/>
                <w:sz w:val="18"/>
                <w:szCs w:val="18"/>
                <w:rtl/>
              </w:rPr>
              <w:t xml:space="preserve"> عموم قرار گرفته است. (1 امت</w:t>
            </w:r>
            <w:r w:rsidRPr="00EF240C">
              <w:rPr>
                <w:rFonts w:cs="B Nazanin" w:hint="cs"/>
                <w:sz w:val="18"/>
                <w:szCs w:val="18"/>
                <w:rtl/>
              </w:rPr>
              <w:t>ی</w:t>
            </w:r>
            <w:r w:rsidRPr="00EF240C">
              <w:rPr>
                <w:rFonts w:cs="B Nazanin" w:hint="eastAsia"/>
                <w:sz w:val="18"/>
                <w:szCs w:val="18"/>
                <w:rtl/>
              </w:rPr>
              <w:t>از</w:t>
            </w:r>
            <w:r w:rsidRPr="00EF240C">
              <w:rPr>
                <w:rFonts w:cs="B Nazanin"/>
                <w:sz w:val="18"/>
                <w:szCs w:val="18"/>
                <w:rtl/>
              </w:rPr>
              <w:t>)</w:t>
            </w:r>
          </w:p>
          <w:p w14:paraId="77AC6360" w14:textId="77777777" w:rsidR="00EF240C" w:rsidRPr="00EF240C" w:rsidRDefault="00EF240C" w:rsidP="00EF240C">
            <w:pPr>
              <w:spacing w:after="0" w:line="240" w:lineRule="auto"/>
              <w:jc w:val="both"/>
              <w:rPr>
                <w:rFonts w:cs="B Nazanin"/>
                <w:sz w:val="18"/>
                <w:szCs w:val="18"/>
              </w:rPr>
            </w:pPr>
            <w:r w:rsidRPr="00EF240C">
              <w:rPr>
                <w:rFonts w:cs="B Nazanin" w:hint="eastAsia"/>
                <w:sz w:val="18"/>
                <w:szCs w:val="18"/>
                <w:rtl/>
              </w:rPr>
              <w:t>چارت</w:t>
            </w:r>
            <w:r w:rsidRPr="00EF240C">
              <w:rPr>
                <w:rFonts w:cs="B Nazanin"/>
                <w:sz w:val="18"/>
                <w:szCs w:val="18"/>
                <w:rtl/>
              </w:rPr>
              <w:t xml:space="preserve"> فرمانده</w:t>
            </w:r>
            <w:r w:rsidRPr="00EF240C">
              <w:rPr>
                <w:rFonts w:cs="B Nazanin" w:hint="cs"/>
                <w:sz w:val="18"/>
                <w:szCs w:val="18"/>
                <w:rtl/>
              </w:rPr>
              <w:t>ی</w:t>
            </w:r>
            <w:r w:rsidRPr="00EF240C">
              <w:rPr>
                <w:rFonts w:cs="B Nazanin"/>
                <w:sz w:val="18"/>
                <w:szCs w:val="18"/>
                <w:rtl/>
              </w:rPr>
              <w:t xml:space="preserve"> حادثه (</w:t>
            </w:r>
            <w:r w:rsidRPr="00EF240C">
              <w:rPr>
                <w:rFonts w:cs="B Nazanin"/>
                <w:sz w:val="18"/>
                <w:szCs w:val="18"/>
              </w:rPr>
              <w:t>ICS</w:t>
            </w:r>
            <w:r w:rsidRPr="00EF240C">
              <w:rPr>
                <w:rFonts w:cs="B Nazanin"/>
                <w:sz w:val="18"/>
                <w:szCs w:val="18"/>
                <w:rtl/>
              </w:rPr>
              <w:t>)واحد بهداشت</w:t>
            </w:r>
            <w:r w:rsidRPr="00EF240C">
              <w:rPr>
                <w:rFonts w:cs="B Nazanin" w:hint="cs"/>
                <w:sz w:val="18"/>
                <w:szCs w:val="18"/>
                <w:rtl/>
              </w:rPr>
              <w:t>ی</w:t>
            </w:r>
            <w:r w:rsidRPr="00EF240C">
              <w:rPr>
                <w:rFonts w:cs="B Nazanin"/>
                <w:sz w:val="18"/>
                <w:szCs w:val="18"/>
                <w:rtl/>
              </w:rPr>
              <w:t xml:space="preserve"> بروز رسان</w:t>
            </w:r>
            <w:r w:rsidRPr="00EF240C">
              <w:rPr>
                <w:rFonts w:cs="B Nazanin" w:hint="cs"/>
                <w:sz w:val="18"/>
                <w:szCs w:val="18"/>
                <w:rtl/>
              </w:rPr>
              <w:t>ی</w:t>
            </w:r>
            <w:r w:rsidRPr="00EF240C">
              <w:rPr>
                <w:rFonts w:cs="B Nazanin"/>
                <w:sz w:val="18"/>
                <w:szCs w:val="18"/>
                <w:rtl/>
              </w:rPr>
              <w:t xml:space="preserve"> و در بورد نصب گرد</w:t>
            </w:r>
            <w:r w:rsidRPr="00EF240C">
              <w:rPr>
                <w:rFonts w:cs="B Nazanin" w:hint="cs"/>
                <w:sz w:val="18"/>
                <w:szCs w:val="18"/>
                <w:rtl/>
              </w:rPr>
              <w:t>ی</w:t>
            </w:r>
            <w:r w:rsidRPr="00EF240C">
              <w:rPr>
                <w:rFonts w:cs="B Nazanin" w:hint="eastAsia"/>
                <w:sz w:val="18"/>
                <w:szCs w:val="18"/>
                <w:rtl/>
              </w:rPr>
              <w:t>ده</w:t>
            </w:r>
            <w:r w:rsidRPr="00EF240C">
              <w:rPr>
                <w:rFonts w:cs="B Nazanin"/>
                <w:sz w:val="18"/>
                <w:szCs w:val="18"/>
                <w:rtl/>
              </w:rPr>
              <w:t xml:space="preserve"> است(1 امت</w:t>
            </w:r>
            <w:r w:rsidRPr="00EF240C">
              <w:rPr>
                <w:rFonts w:cs="B Nazanin" w:hint="cs"/>
                <w:sz w:val="18"/>
                <w:szCs w:val="18"/>
                <w:rtl/>
              </w:rPr>
              <w:t>ی</w:t>
            </w:r>
            <w:r w:rsidRPr="00EF240C">
              <w:rPr>
                <w:rFonts w:cs="B Nazanin" w:hint="eastAsia"/>
                <w:sz w:val="18"/>
                <w:szCs w:val="18"/>
                <w:rtl/>
              </w:rPr>
              <w:t>از</w:t>
            </w:r>
            <w:r w:rsidRPr="00EF240C">
              <w:rPr>
                <w:rFonts w:cs="B Nazanin"/>
                <w:sz w:val="18"/>
                <w:szCs w:val="18"/>
                <w:rtl/>
              </w:rPr>
              <w:t>)</w:t>
            </w:r>
          </w:p>
          <w:p w14:paraId="2EC4AAD9" w14:textId="2FCD0560" w:rsidR="00EF240C" w:rsidRDefault="00EF240C" w:rsidP="00EF240C">
            <w:pPr>
              <w:spacing w:after="0" w:line="240" w:lineRule="auto"/>
              <w:jc w:val="both"/>
              <w:rPr>
                <w:rFonts w:cs="B Nazanin"/>
                <w:color w:val="000000" w:themeColor="text1"/>
                <w:sz w:val="18"/>
                <w:szCs w:val="18"/>
                <w:rtl/>
              </w:rPr>
            </w:pPr>
            <w:r w:rsidRPr="00F725DD">
              <w:rPr>
                <w:rFonts w:cs="B Nazanin" w:hint="eastAsia"/>
                <w:sz w:val="18"/>
                <w:szCs w:val="18"/>
                <w:rtl/>
              </w:rPr>
              <w:t>جدول</w:t>
            </w:r>
            <w:r w:rsidRPr="00F725DD">
              <w:rPr>
                <w:rFonts w:cs="B Nazanin"/>
                <w:sz w:val="18"/>
                <w:szCs w:val="18"/>
                <w:rtl/>
              </w:rPr>
              <w:t xml:space="preserve"> مربوط به شاخصها</w:t>
            </w:r>
            <w:r w:rsidRPr="00F725DD">
              <w:rPr>
                <w:rFonts w:cs="B Nazanin" w:hint="cs"/>
                <w:sz w:val="18"/>
                <w:szCs w:val="18"/>
                <w:rtl/>
              </w:rPr>
              <w:t>ی</w:t>
            </w:r>
            <w:r w:rsidRPr="00F725DD">
              <w:rPr>
                <w:rFonts w:cs="B Nazanin"/>
                <w:sz w:val="18"/>
                <w:szCs w:val="18"/>
                <w:rtl/>
              </w:rPr>
              <w:t xml:space="preserve"> برنامه </w:t>
            </w:r>
            <w:r w:rsidRPr="00F725DD">
              <w:rPr>
                <w:rFonts w:cs="B Nazanin"/>
                <w:sz w:val="18"/>
                <w:szCs w:val="18"/>
              </w:rPr>
              <w:t>SARA</w:t>
            </w:r>
            <w:r>
              <w:rPr>
                <w:rFonts w:cs="B Nazanin"/>
                <w:sz w:val="18"/>
                <w:szCs w:val="18"/>
                <w:rtl/>
              </w:rPr>
              <w:t xml:space="preserve"> از سال 1395 تا 140</w:t>
            </w:r>
            <w:r>
              <w:rPr>
                <w:rFonts w:cs="B Nazanin" w:hint="cs"/>
                <w:sz w:val="18"/>
                <w:szCs w:val="18"/>
                <w:rtl/>
                <w:lang w:bidi="fa-IR"/>
              </w:rPr>
              <w:t>2</w:t>
            </w:r>
            <w:r>
              <w:rPr>
                <w:rFonts w:cs="B Nazanin" w:hint="cs"/>
                <w:sz w:val="18"/>
                <w:szCs w:val="18"/>
                <w:rtl/>
              </w:rPr>
              <w:t xml:space="preserve"> استخراج و در سیستم مراقب/ بهورز بایگانی گردیده است؟</w:t>
            </w:r>
            <w:r w:rsidRPr="00F725DD">
              <w:rPr>
                <w:rFonts w:cs="B Nazanin"/>
                <w:sz w:val="18"/>
                <w:szCs w:val="18"/>
                <w:rtl/>
              </w:rPr>
              <w:t>(1 امت</w:t>
            </w:r>
            <w:r w:rsidRPr="00F725DD">
              <w:rPr>
                <w:rFonts w:cs="B Nazanin" w:hint="cs"/>
                <w:sz w:val="18"/>
                <w:szCs w:val="18"/>
                <w:rtl/>
              </w:rPr>
              <w:t>ی</w:t>
            </w:r>
            <w:r w:rsidRPr="00F725DD">
              <w:rPr>
                <w:rFonts w:cs="B Nazanin" w:hint="eastAsia"/>
                <w:sz w:val="18"/>
                <w:szCs w:val="18"/>
                <w:rtl/>
              </w:rPr>
              <w:t>از</w:t>
            </w:r>
            <w:r w:rsidRPr="00F725DD">
              <w:rPr>
                <w:rFonts w:cs="B Nazanin"/>
                <w:sz w:val="18"/>
                <w:szCs w:val="18"/>
                <w:rtl/>
              </w:rPr>
              <w:t>)</w:t>
            </w:r>
          </w:p>
        </w:tc>
        <w:tc>
          <w:tcPr>
            <w:tcW w:w="575" w:type="dxa"/>
            <w:shd w:val="clear" w:color="auto" w:fill="auto"/>
            <w:vAlign w:val="center"/>
          </w:tcPr>
          <w:p w14:paraId="49DB1788" w14:textId="675404DF" w:rsidR="00EF240C" w:rsidRDefault="00EF240C" w:rsidP="00CD62ED">
            <w:pPr>
              <w:spacing w:after="0" w:line="240" w:lineRule="auto"/>
              <w:jc w:val="center"/>
              <w:rPr>
                <w:rFonts w:cs="B Titr"/>
                <w:b/>
                <w:bCs/>
                <w:sz w:val="24"/>
                <w:szCs w:val="24"/>
                <w:rtl/>
              </w:rPr>
            </w:pPr>
            <w:r>
              <w:rPr>
                <w:rFonts w:cs="B Titr" w:hint="cs"/>
                <w:b/>
                <w:bCs/>
                <w:sz w:val="24"/>
                <w:szCs w:val="24"/>
                <w:rtl/>
              </w:rPr>
              <w:t>2</w:t>
            </w:r>
          </w:p>
        </w:tc>
        <w:tc>
          <w:tcPr>
            <w:tcW w:w="561" w:type="dxa"/>
            <w:shd w:val="clear" w:color="auto" w:fill="auto"/>
            <w:vAlign w:val="center"/>
          </w:tcPr>
          <w:p w14:paraId="752287EE" w14:textId="1D4BC66A" w:rsidR="00EF240C" w:rsidRDefault="00EF240C" w:rsidP="00CD62ED">
            <w:pPr>
              <w:spacing w:after="0" w:line="240" w:lineRule="auto"/>
              <w:jc w:val="center"/>
              <w:rPr>
                <w:rFonts w:cs="B Titr"/>
                <w:b/>
                <w:bCs/>
                <w:sz w:val="24"/>
                <w:szCs w:val="24"/>
                <w:rtl/>
              </w:rPr>
            </w:pPr>
            <w:r>
              <w:rPr>
                <w:rFonts w:cs="B Titr" w:hint="cs"/>
                <w:b/>
                <w:bCs/>
                <w:sz w:val="24"/>
                <w:szCs w:val="24"/>
                <w:rtl/>
              </w:rPr>
              <w:t>6</w:t>
            </w:r>
          </w:p>
        </w:tc>
        <w:tc>
          <w:tcPr>
            <w:tcW w:w="807" w:type="dxa"/>
            <w:shd w:val="clear" w:color="auto" w:fill="auto"/>
            <w:vAlign w:val="center"/>
          </w:tcPr>
          <w:p w14:paraId="48C5B942" w14:textId="77777777" w:rsidR="00EF240C" w:rsidRPr="0047551D" w:rsidRDefault="00EF240C" w:rsidP="00CD62ED">
            <w:pPr>
              <w:spacing w:after="0" w:line="240" w:lineRule="auto"/>
              <w:jc w:val="center"/>
              <w:rPr>
                <w:rFonts w:cs="B Titr"/>
                <w:b/>
                <w:bCs/>
                <w:sz w:val="24"/>
                <w:szCs w:val="24"/>
                <w:rtl/>
              </w:rPr>
            </w:pPr>
          </w:p>
        </w:tc>
        <w:tc>
          <w:tcPr>
            <w:tcW w:w="837" w:type="dxa"/>
            <w:shd w:val="clear" w:color="auto" w:fill="auto"/>
            <w:vAlign w:val="center"/>
          </w:tcPr>
          <w:p w14:paraId="6461064C" w14:textId="77777777" w:rsidR="00EF240C" w:rsidRPr="0047551D" w:rsidRDefault="00EF240C" w:rsidP="00CD62ED">
            <w:pPr>
              <w:spacing w:after="0" w:line="240" w:lineRule="auto"/>
              <w:jc w:val="center"/>
              <w:rPr>
                <w:rFonts w:cs="B Titr"/>
                <w:b/>
                <w:bCs/>
                <w:sz w:val="24"/>
                <w:szCs w:val="24"/>
                <w:rtl/>
              </w:rPr>
            </w:pPr>
          </w:p>
        </w:tc>
        <w:tc>
          <w:tcPr>
            <w:tcW w:w="850" w:type="dxa"/>
            <w:shd w:val="clear" w:color="auto" w:fill="auto"/>
            <w:vAlign w:val="center"/>
          </w:tcPr>
          <w:p w14:paraId="793B6BF8" w14:textId="77777777" w:rsidR="00EF240C" w:rsidRPr="0047551D" w:rsidRDefault="00EF240C" w:rsidP="00CD62ED">
            <w:pPr>
              <w:spacing w:after="0" w:line="240" w:lineRule="auto"/>
              <w:jc w:val="center"/>
              <w:rPr>
                <w:rFonts w:cs="B Titr"/>
                <w:b/>
                <w:bCs/>
                <w:sz w:val="24"/>
                <w:szCs w:val="24"/>
                <w:rtl/>
              </w:rPr>
            </w:pPr>
          </w:p>
        </w:tc>
      </w:tr>
      <w:tr w:rsidR="00ED4108" w:rsidRPr="0047551D" w14:paraId="655B7636" w14:textId="77777777" w:rsidTr="00EF240C">
        <w:tc>
          <w:tcPr>
            <w:tcW w:w="11595" w:type="dxa"/>
            <w:gridSpan w:val="8"/>
            <w:shd w:val="clear" w:color="auto" w:fill="auto"/>
            <w:vAlign w:val="center"/>
          </w:tcPr>
          <w:p w14:paraId="4A8733F7" w14:textId="77777777" w:rsidR="00ED4108" w:rsidRPr="00FB14EA" w:rsidRDefault="00ED4108" w:rsidP="00ED4108">
            <w:pPr>
              <w:spacing w:after="0" w:line="240" w:lineRule="auto"/>
              <w:rPr>
                <w:rFonts w:cs="B Nazanin"/>
                <w:sz w:val="20"/>
                <w:szCs w:val="20"/>
                <w:rtl/>
              </w:rPr>
            </w:pPr>
            <w:r w:rsidRPr="00FB14EA">
              <w:rPr>
                <w:rFonts w:cs="B Nazanin"/>
                <w:sz w:val="20"/>
                <w:szCs w:val="20"/>
                <w:rtl/>
              </w:rPr>
              <w:t>جمع امت</w:t>
            </w:r>
            <w:r w:rsidRPr="00FB14EA">
              <w:rPr>
                <w:rFonts w:cs="B Nazanin" w:hint="cs"/>
                <w:sz w:val="20"/>
                <w:szCs w:val="20"/>
                <w:rtl/>
              </w:rPr>
              <w:t>ی</w:t>
            </w:r>
            <w:r w:rsidRPr="00FB14EA">
              <w:rPr>
                <w:rFonts w:cs="B Nazanin" w:hint="eastAsia"/>
                <w:sz w:val="20"/>
                <w:szCs w:val="20"/>
                <w:rtl/>
              </w:rPr>
              <w:t>از</w:t>
            </w:r>
            <w:r w:rsidRPr="00FB14EA">
              <w:rPr>
                <w:rFonts w:cs="B Nazanin"/>
                <w:sz w:val="20"/>
                <w:szCs w:val="20"/>
                <w:rtl/>
              </w:rPr>
              <w:t xml:space="preserve"> با ضر</w:t>
            </w:r>
            <w:r w:rsidRPr="00FB14EA">
              <w:rPr>
                <w:rFonts w:cs="B Nazanin" w:hint="cs"/>
                <w:sz w:val="20"/>
                <w:szCs w:val="20"/>
                <w:rtl/>
              </w:rPr>
              <w:t>ی</w:t>
            </w:r>
            <w:r w:rsidRPr="00FB14EA">
              <w:rPr>
                <w:rFonts w:cs="B Nazanin" w:hint="eastAsia"/>
                <w:sz w:val="20"/>
                <w:szCs w:val="20"/>
                <w:rtl/>
              </w:rPr>
              <w:t>ب</w:t>
            </w:r>
            <w:r w:rsidRPr="00FB14EA">
              <w:rPr>
                <w:rFonts w:cs="B Nazanin"/>
                <w:sz w:val="20"/>
                <w:szCs w:val="20"/>
                <w:rtl/>
              </w:rPr>
              <w:t xml:space="preserve"> : </w:t>
            </w:r>
            <w:r w:rsidRPr="00FB14EA">
              <w:rPr>
                <w:rFonts w:cs="B Nazanin" w:hint="cs"/>
                <w:sz w:val="20"/>
                <w:szCs w:val="20"/>
                <w:rtl/>
              </w:rPr>
              <w:t xml:space="preserve">70                   </w:t>
            </w:r>
            <w:r w:rsidRPr="00FB14EA">
              <w:rPr>
                <w:rFonts w:cs="B Nazanin"/>
                <w:sz w:val="20"/>
                <w:szCs w:val="20"/>
                <w:rtl/>
              </w:rPr>
              <w:t>جمع امت</w:t>
            </w:r>
            <w:r w:rsidRPr="00FB14EA">
              <w:rPr>
                <w:rFonts w:cs="B Nazanin" w:hint="cs"/>
                <w:sz w:val="20"/>
                <w:szCs w:val="20"/>
                <w:rtl/>
              </w:rPr>
              <w:t>ی</w:t>
            </w:r>
            <w:r w:rsidRPr="00FB14EA">
              <w:rPr>
                <w:rFonts w:cs="B Nazanin" w:hint="eastAsia"/>
                <w:sz w:val="20"/>
                <w:szCs w:val="20"/>
                <w:rtl/>
              </w:rPr>
              <w:t>از</w:t>
            </w:r>
            <w:r w:rsidRPr="00FB14EA">
              <w:rPr>
                <w:rFonts w:cs="B Nazanin"/>
                <w:sz w:val="20"/>
                <w:szCs w:val="20"/>
                <w:rtl/>
              </w:rPr>
              <w:t xml:space="preserve"> مکتسبه باضر</w:t>
            </w:r>
            <w:r w:rsidRPr="00FB14EA">
              <w:rPr>
                <w:rFonts w:cs="B Nazanin" w:hint="cs"/>
                <w:sz w:val="20"/>
                <w:szCs w:val="20"/>
                <w:rtl/>
              </w:rPr>
              <w:t>ی</w:t>
            </w:r>
            <w:r w:rsidRPr="00FB14EA">
              <w:rPr>
                <w:rFonts w:cs="B Nazanin" w:hint="eastAsia"/>
                <w:sz w:val="20"/>
                <w:szCs w:val="20"/>
                <w:rtl/>
              </w:rPr>
              <w:t>ب</w:t>
            </w:r>
            <w:r w:rsidRPr="00FB14EA">
              <w:rPr>
                <w:rFonts w:cs="B Nazanin"/>
                <w:sz w:val="20"/>
                <w:szCs w:val="20"/>
                <w:rtl/>
              </w:rPr>
              <w:t xml:space="preserve"> </w:t>
            </w:r>
            <w:r w:rsidRPr="00FB14EA">
              <w:rPr>
                <w:rFonts w:cs="B Nazanin" w:hint="cs"/>
                <w:sz w:val="20"/>
                <w:szCs w:val="20"/>
                <w:rtl/>
              </w:rPr>
              <w:t>( مراقب سلامت</w:t>
            </w:r>
            <w:r w:rsidR="00DD611B">
              <w:rPr>
                <w:rFonts w:cs="B Nazanin" w:hint="cs"/>
                <w:sz w:val="20"/>
                <w:szCs w:val="20"/>
                <w:rtl/>
              </w:rPr>
              <w:t>/بهورز</w:t>
            </w:r>
            <w:r w:rsidRPr="00FB14EA">
              <w:rPr>
                <w:rFonts w:cs="B Nazanin" w:hint="cs"/>
                <w:sz w:val="20"/>
                <w:szCs w:val="20"/>
                <w:rtl/>
              </w:rPr>
              <w:t xml:space="preserve"> اول)</w:t>
            </w:r>
            <w:r w:rsidRPr="00FB14EA">
              <w:rPr>
                <w:rFonts w:cs="B Nazanin"/>
                <w:sz w:val="20"/>
                <w:szCs w:val="20"/>
                <w:rtl/>
              </w:rPr>
              <w:t>:  ................          درصد امت</w:t>
            </w:r>
            <w:r w:rsidRPr="00FB14EA">
              <w:rPr>
                <w:rFonts w:cs="B Nazanin" w:hint="cs"/>
                <w:sz w:val="20"/>
                <w:szCs w:val="20"/>
                <w:rtl/>
              </w:rPr>
              <w:t>ی</w:t>
            </w:r>
            <w:r w:rsidRPr="00FB14EA">
              <w:rPr>
                <w:rFonts w:cs="B Nazanin" w:hint="eastAsia"/>
                <w:sz w:val="20"/>
                <w:szCs w:val="20"/>
                <w:rtl/>
              </w:rPr>
              <w:t>از</w:t>
            </w:r>
            <w:r w:rsidRPr="00FB14EA">
              <w:rPr>
                <w:rFonts w:cs="B Nazanin"/>
                <w:sz w:val="20"/>
                <w:szCs w:val="20"/>
                <w:rtl/>
              </w:rPr>
              <w:t xml:space="preserve"> مکتسبه</w:t>
            </w:r>
            <w:r w:rsidRPr="00FB14EA">
              <w:rPr>
                <w:rFonts w:cs="B Nazanin" w:hint="cs"/>
                <w:sz w:val="20"/>
                <w:szCs w:val="20"/>
                <w:rtl/>
              </w:rPr>
              <w:t>( مراقب سلامت</w:t>
            </w:r>
            <w:r w:rsidR="00DD611B">
              <w:rPr>
                <w:rFonts w:cs="B Nazanin" w:hint="cs"/>
                <w:sz w:val="20"/>
                <w:szCs w:val="20"/>
                <w:rtl/>
              </w:rPr>
              <w:t>/بهورز</w:t>
            </w:r>
            <w:r w:rsidRPr="00FB14EA">
              <w:rPr>
                <w:rFonts w:cs="B Nazanin" w:hint="cs"/>
                <w:sz w:val="20"/>
                <w:szCs w:val="20"/>
                <w:rtl/>
              </w:rPr>
              <w:t xml:space="preserve"> اول)</w:t>
            </w:r>
            <w:r w:rsidRPr="00FB14EA">
              <w:rPr>
                <w:rFonts w:cs="B Nazanin"/>
                <w:sz w:val="20"/>
                <w:szCs w:val="20"/>
                <w:rtl/>
              </w:rPr>
              <w:t xml:space="preserve"> : ......................</w:t>
            </w:r>
          </w:p>
          <w:p w14:paraId="3FE16AF0" w14:textId="77777777" w:rsidR="00ED4108" w:rsidRPr="00FB14EA" w:rsidRDefault="00ED4108" w:rsidP="00ED4108">
            <w:pPr>
              <w:spacing w:after="0" w:line="240" w:lineRule="auto"/>
              <w:rPr>
                <w:rFonts w:cs="B Nazanin"/>
                <w:sz w:val="20"/>
                <w:szCs w:val="20"/>
                <w:rtl/>
              </w:rPr>
            </w:pPr>
            <w:r w:rsidRPr="00FB14EA">
              <w:rPr>
                <w:rFonts w:cs="B Nazanin"/>
                <w:sz w:val="20"/>
                <w:szCs w:val="20"/>
                <w:rtl/>
              </w:rPr>
              <w:t>جمع امت</w:t>
            </w:r>
            <w:r w:rsidRPr="00FB14EA">
              <w:rPr>
                <w:rFonts w:cs="B Nazanin" w:hint="cs"/>
                <w:sz w:val="20"/>
                <w:szCs w:val="20"/>
                <w:rtl/>
              </w:rPr>
              <w:t>ی</w:t>
            </w:r>
            <w:r w:rsidRPr="00FB14EA">
              <w:rPr>
                <w:rFonts w:cs="B Nazanin" w:hint="eastAsia"/>
                <w:sz w:val="20"/>
                <w:szCs w:val="20"/>
                <w:rtl/>
              </w:rPr>
              <w:t>از</w:t>
            </w:r>
            <w:r w:rsidRPr="00FB14EA">
              <w:rPr>
                <w:rFonts w:cs="B Nazanin"/>
                <w:sz w:val="20"/>
                <w:szCs w:val="20"/>
                <w:rtl/>
              </w:rPr>
              <w:t xml:space="preserve"> با ضر</w:t>
            </w:r>
            <w:r w:rsidRPr="00FB14EA">
              <w:rPr>
                <w:rFonts w:cs="B Nazanin" w:hint="cs"/>
                <w:sz w:val="20"/>
                <w:szCs w:val="20"/>
                <w:rtl/>
              </w:rPr>
              <w:t>ی</w:t>
            </w:r>
            <w:r w:rsidRPr="00FB14EA">
              <w:rPr>
                <w:rFonts w:cs="B Nazanin" w:hint="eastAsia"/>
                <w:sz w:val="20"/>
                <w:szCs w:val="20"/>
                <w:rtl/>
              </w:rPr>
              <w:t>ب</w:t>
            </w:r>
            <w:r w:rsidRPr="00FB14EA">
              <w:rPr>
                <w:rFonts w:cs="B Nazanin"/>
                <w:sz w:val="20"/>
                <w:szCs w:val="20"/>
                <w:rtl/>
              </w:rPr>
              <w:t xml:space="preserve"> : </w:t>
            </w:r>
            <w:r w:rsidRPr="00FB14EA">
              <w:rPr>
                <w:rFonts w:cs="B Nazanin" w:hint="cs"/>
                <w:sz w:val="20"/>
                <w:szCs w:val="20"/>
                <w:rtl/>
              </w:rPr>
              <w:t xml:space="preserve">70                   </w:t>
            </w:r>
            <w:r w:rsidRPr="00FB14EA">
              <w:rPr>
                <w:rFonts w:cs="B Nazanin"/>
                <w:sz w:val="20"/>
                <w:szCs w:val="20"/>
                <w:rtl/>
              </w:rPr>
              <w:t>جمع امت</w:t>
            </w:r>
            <w:r w:rsidRPr="00FB14EA">
              <w:rPr>
                <w:rFonts w:cs="B Nazanin" w:hint="cs"/>
                <w:sz w:val="20"/>
                <w:szCs w:val="20"/>
                <w:rtl/>
              </w:rPr>
              <w:t>ی</w:t>
            </w:r>
            <w:r w:rsidRPr="00FB14EA">
              <w:rPr>
                <w:rFonts w:cs="B Nazanin" w:hint="eastAsia"/>
                <w:sz w:val="20"/>
                <w:szCs w:val="20"/>
                <w:rtl/>
              </w:rPr>
              <w:t>از</w:t>
            </w:r>
            <w:r w:rsidRPr="00FB14EA">
              <w:rPr>
                <w:rFonts w:cs="B Nazanin"/>
                <w:sz w:val="20"/>
                <w:szCs w:val="20"/>
                <w:rtl/>
              </w:rPr>
              <w:t xml:space="preserve"> مکتسبه باضر</w:t>
            </w:r>
            <w:r w:rsidRPr="00FB14EA">
              <w:rPr>
                <w:rFonts w:cs="B Nazanin" w:hint="cs"/>
                <w:sz w:val="20"/>
                <w:szCs w:val="20"/>
                <w:rtl/>
              </w:rPr>
              <w:t>ی</w:t>
            </w:r>
            <w:r w:rsidRPr="00FB14EA">
              <w:rPr>
                <w:rFonts w:cs="B Nazanin" w:hint="eastAsia"/>
                <w:sz w:val="20"/>
                <w:szCs w:val="20"/>
                <w:rtl/>
              </w:rPr>
              <w:t>ب</w:t>
            </w:r>
            <w:r w:rsidRPr="00FB14EA">
              <w:rPr>
                <w:rFonts w:cs="B Nazanin"/>
                <w:sz w:val="20"/>
                <w:szCs w:val="20"/>
                <w:rtl/>
              </w:rPr>
              <w:t xml:space="preserve"> </w:t>
            </w:r>
            <w:r w:rsidRPr="00FB14EA">
              <w:rPr>
                <w:rFonts w:cs="B Nazanin" w:hint="cs"/>
                <w:sz w:val="20"/>
                <w:szCs w:val="20"/>
                <w:rtl/>
              </w:rPr>
              <w:t>( مراقب سلامت</w:t>
            </w:r>
            <w:r w:rsidR="00DD611B">
              <w:rPr>
                <w:rFonts w:cs="B Nazanin" w:hint="cs"/>
                <w:sz w:val="20"/>
                <w:szCs w:val="20"/>
                <w:rtl/>
              </w:rPr>
              <w:t>/بهورز</w:t>
            </w:r>
            <w:r w:rsidRPr="00FB14EA">
              <w:rPr>
                <w:rFonts w:cs="B Nazanin" w:hint="cs"/>
                <w:sz w:val="20"/>
                <w:szCs w:val="20"/>
                <w:rtl/>
              </w:rPr>
              <w:t xml:space="preserve"> دوم)</w:t>
            </w:r>
            <w:r w:rsidRPr="00FB14EA">
              <w:rPr>
                <w:rFonts w:cs="B Nazanin"/>
                <w:sz w:val="20"/>
                <w:szCs w:val="20"/>
                <w:rtl/>
              </w:rPr>
              <w:t>:  ................          درصد امت</w:t>
            </w:r>
            <w:r w:rsidRPr="00FB14EA">
              <w:rPr>
                <w:rFonts w:cs="B Nazanin" w:hint="cs"/>
                <w:sz w:val="20"/>
                <w:szCs w:val="20"/>
                <w:rtl/>
              </w:rPr>
              <w:t>ی</w:t>
            </w:r>
            <w:r w:rsidRPr="00FB14EA">
              <w:rPr>
                <w:rFonts w:cs="B Nazanin" w:hint="eastAsia"/>
                <w:sz w:val="20"/>
                <w:szCs w:val="20"/>
                <w:rtl/>
              </w:rPr>
              <w:t>از</w:t>
            </w:r>
            <w:r w:rsidRPr="00FB14EA">
              <w:rPr>
                <w:rFonts w:cs="B Nazanin"/>
                <w:sz w:val="20"/>
                <w:szCs w:val="20"/>
                <w:rtl/>
              </w:rPr>
              <w:t xml:space="preserve"> مکتسبه</w:t>
            </w:r>
            <w:r w:rsidRPr="00FB14EA">
              <w:rPr>
                <w:rFonts w:cs="B Nazanin" w:hint="cs"/>
                <w:sz w:val="20"/>
                <w:szCs w:val="20"/>
                <w:rtl/>
              </w:rPr>
              <w:t xml:space="preserve">( مراقب سلامت </w:t>
            </w:r>
            <w:r w:rsidR="00DD611B">
              <w:rPr>
                <w:rFonts w:cs="B Nazanin" w:hint="cs"/>
                <w:sz w:val="20"/>
                <w:szCs w:val="20"/>
                <w:rtl/>
              </w:rPr>
              <w:t>/ بهورز</w:t>
            </w:r>
            <w:r w:rsidRPr="00FB14EA">
              <w:rPr>
                <w:rFonts w:cs="B Nazanin" w:hint="cs"/>
                <w:sz w:val="20"/>
                <w:szCs w:val="20"/>
                <w:rtl/>
              </w:rPr>
              <w:t>دوم)</w:t>
            </w:r>
            <w:r w:rsidRPr="00FB14EA">
              <w:rPr>
                <w:rFonts w:cs="B Nazanin"/>
                <w:sz w:val="20"/>
                <w:szCs w:val="20"/>
                <w:rtl/>
              </w:rPr>
              <w:t xml:space="preserve"> : ......................</w:t>
            </w:r>
          </w:p>
          <w:p w14:paraId="45D05BB8" w14:textId="77777777" w:rsidR="00ED4108" w:rsidRPr="00FB14EA" w:rsidRDefault="00ED4108" w:rsidP="00ED4108">
            <w:pPr>
              <w:spacing w:after="0" w:line="240" w:lineRule="auto"/>
              <w:rPr>
                <w:rFonts w:cs="B Nazanin"/>
                <w:sz w:val="20"/>
                <w:szCs w:val="20"/>
                <w:rtl/>
              </w:rPr>
            </w:pPr>
            <w:r w:rsidRPr="00FB14EA">
              <w:rPr>
                <w:rFonts w:cs="B Nazanin"/>
                <w:sz w:val="20"/>
                <w:szCs w:val="20"/>
                <w:rtl/>
              </w:rPr>
              <w:t>جمع امت</w:t>
            </w:r>
            <w:r w:rsidRPr="00FB14EA">
              <w:rPr>
                <w:rFonts w:cs="B Nazanin" w:hint="cs"/>
                <w:sz w:val="20"/>
                <w:szCs w:val="20"/>
                <w:rtl/>
              </w:rPr>
              <w:t>ی</w:t>
            </w:r>
            <w:r w:rsidRPr="00FB14EA">
              <w:rPr>
                <w:rFonts w:cs="B Nazanin" w:hint="eastAsia"/>
                <w:sz w:val="20"/>
                <w:szCs w:val="20"/>
                <w:rtl/>
              </w:rPr>
              <w:t>از</w:t>
            </w:r>
            <w:r w:rsidRPr="00FB14EA">
              <w:rPr>
                <w:rFonts w:cs="B Nazanin"/>
                <w:sz w:val="20"/>
                <w:szCs w:val="20"/>
                <w:rtl/>
              </w:rPr>
              <w:t xml:space="preserve"> با ضر</w:t>
            </w:r>
            <w:r w:rsidRPr="00FB14EA">
              <w:rPr>
                <w:rFonts w:cs="B Nazanin" w:hint="cs"/>
                <w:sz w:val="20"/>
                <w:szCs w:val="20"/>
                <w:rtl/>
              </w:rPr>
              <w:t>ی</w:t>
            </w:r>
            <w:r w:rsidRPr="00FB14EA">
              <w:rPr>
                <w:rFonts w:cs="B Nazanin" w:hint="eastAsia"/>
                <w:sz w:val="20"/>
                <w:szCs w:val="20"/>
                <w:rtl/>
              </w:rPr>
              <w:t>ب</w:t>
            </w:r>
            <w:r w:rsidRPr="00FB14EA">
              <w:rPr>
                <w:rFonts w:cs="B Nazanin"/>
                <w:sz w:val="20"/>
                <w:szCs w:val="20"/>
                <w:rtl/>
              </w:rPr>
              <w:t xml:space="preserve"> : </w:t>
            </w:r>
            <w:r w:rsidRPr="00FB14EA">
              <w:rPr>
                <w:rFonts w:cs="B Nazanin" w:hint="cs"/>
                <w:sz w:val="20"/>
                <w:szCs w:val="20"/>
                <w:rtl/>
              </w:rPr>
              <w:t xml:space="preserve">70                   </w:t>
            </w:r>
            <w:r w:rsidRPr="00FB14EA">
              <w:rPr>
                <w:rFonts w:cs="B Nazanin"/>
                <w:sz w:val="20"/>
                <w:szCs w:val="20"/>
                <w:rtl/>
              </w:rPr>
              <w:t>جمع امت</w:t>
            </w:r>
            <w:r w:rsidRPr="00FB14EA">
              <w:rPr>
                <w:rFonts w:cs="B Nazanin" w:hint="cs"/>
                <w:sz w:val="20"/>
                <w:szCs w:val="20"/>
                <w:rtl/>
              </w:rPr>
              <w:t>ی</w:t>
            </w:r>
            <w:r w:rsidRPr="00FB14EA">
              <w:rPr>
                <w:rFonts w:cs="B Nazanin" w:hint="eastAsia"/>
                <w:sz w:val="20"/>
                <w:szCs w:val="20"/>
                <w:rtl/>
              </w:rPr>
              <w:t>از</w:t>
            </w:r>
            <w:r w:rsidRPr="00FB14EA">
              <w:rPr>
                <w:rFonts w:cs="B Nazanin"/>
                <w:sz w:val="20"/>
                <w:szCs w:val="20"/>
                <w:rtl/>
              </w:rPr>
              <w:t xml:space="preserve"> مکتسبه باضر</w:t>
            </w:r>
            <w:r w:rsidRPr="00FB14EA">
              <w:rPr>
                <w:rFonts w:cs="B Nazanin" w:hint="cs"/>
                <w:sz w:val="20"/>
                <w:szCs w:val="20"/>
                <w:rtl/>
              </w:rPr>
              <w:t>ی</w:t>
            </w:r>
            <w:r w:rsidRPr="00FB14EA">
              <w:rPr>
                <w:rFonts w:cs="B Nazanin" w:hint="eastAsia"/>
                <w:sz w:val="20"/>
                <w:szCs w:val="20"/>
                <w:rtl/>
              </w:rPr>
              <w:t>ب</w:t>
            </w:r>
            <w:r w:rsidRPr="00FB14EA">
              <w:rPr>
                <w:rFonts w:cs="B Nazanin"/>
                <w:sz w:val="20"/>
                <w:szCs w:val="20"/>
                <w:rtl/>
              </w:rPr>
              <w:t xml:space="preserve"> </w:t>
            </w:r>
            <w:r w:rsidRPr="00FB14EA">
              <w:rPr>
                <w:rFonts w:cs="B Nazanin" w:hint="cs"/>
                <w:sz w:val="20"/>
                <w:szCs w:val="20"/>
                <w:rtl/>
              </w:rPr>
              <w:t>( مراقب سلامت</w:t>
            </w:r>
            <w:r w:rsidR="00DD611B">
              <w:rPr>
                <w:rFonts w:cs="B Nazanin" w:hint="cs"/>
                <w:sz w:val="20"/>
                <w:szCs w:val="20"/>
                <w:rtl/>
              </w:rPr>
              <w:t>/بهورز</w:t>
            </w:r>
            <w:r w:rsidRPr="00FB14EA">
              <w:rPr>
                <w:rFonts w:cs="B Nazanin" w:hint="cs"/>
                <w:sz w:val="20"/>
                <w:szCs w:val="20"/>
                <w:rtl/>
              </w:rPr>
              <w:t xml:space="preserve"> سوم)</w:t>
            </w:r>
            <w:r w:rsidRPr="00FB14EA">
              <w:rPr>
                <w:rFonts w:cs="B Nazanin"/>
                <w:sz w:val="20"/>
                <w:szCs w:val="20"/>
                <w:rtl/>
              </w:rPr>
              <w:t>:  ................          درصد امت</w:t>
            </w:r>
            <w:r w:rsidRPr="00FB14EA">
              <w:rPr>
                <w:rFonts w:cs="B Nazanin" w:hint="cs"/>
                <w:sz w:val="20"/>
                <w:szCs w:val="20"/>
                <w:rtl/>
              </w:rPr>
              <w:t>ی</w:t>
            </w:r>
            <w:r w:rsidRPr="00FB14EA">
              <w:rPr>
                <w:rFonts w:cs="B Nazanin" w:hint="eastAsia"/>
                <w:sz w:val="20"/>
                <w:szCs w:val="20"/>
                <w:rtl/>
              </w:rPr>
              <w:t>از</w:t>
            </w:r>
            <w:r w:rsidRPr="00FB14EA">
              <w:rPr>
                <w:rFonts w:cs="B Nazanin"/>
                <w:sz w:val="20"/>
                <w:szCs w:val="20"/>
                <w:rtl/>
              </w:rPr>
              <w:t xml:space="preserve"> مکتسبه</w:t>
            </w:r>
            <w:r w:rsidRPr="00FB14EA">
              <w:rPr>
                <w:rFonts w:cs="B Nazanin" w:hint="cs"/>
                <w:sz w:val="20"/>
                <w:szCs w:val="20"/>
                <w:rtl/>
              </w:rPr>
              <w:t>( مراقب سلامت</w:t>
            </w:r>
            <w:r w:rsidR="00DD611B">
              <w:rPr>
                <w:rFonts w:cs="B Nazanin" w:hint="cs"/>
                <w:sz w:val="20"/>
                <w:szCs w:val="20"/>
                <w:rtl/>
              </w:rPr>
              <w:t>/بهورز</w:t>
            </w:r>
            <w:r w:rsidRPr="00FB14EA">
              <w:rPr>
                <w:rFonts w:cs="B Nazanin" w:hint="cs"/>
                <w:sz w:val="20"/>
                <w:szCs w:val="20"/>
                <w:rtl/>
              </w:rPr>
              <w:t xml:space="preserve"> سوم)</w:t>
            </w:r>
            <w:r w:rsidRPr="00FB14EA">
              <w:rPr>
                <w:rFonts w:cs="B Nazanin"/>
                <w:sz w:val="20"/>
                <w:szCs w:val="20"/>
                <w:rtl/>
              </w:rPr>
              <w:t xml:space="preserve"> : ......................</w:t>
            </w:r>
          </w:p>
        </w:tc>
      </w:tr>
      <w:tr w:rsidR="00D10542" w:rsidRPr="0047551D" w14:paraId="6986A007" w14:textId="77777777" w:rsidTr="00EF240C">
        <w:trPr>
          <w:trHeight w:val="1610"/>
        </w:trPr>
        <w:tc>
          <w:tcPr>
            <w:tcW w:w="11595" w:type="dxa"/>
            <w:gridSpan w:val="8"/>
            <w:shd w:val="clear" w:color="auto" w:fill="auto"/>
            <w:vAlign w:val="center"/>
          </w:tcPr>
          <w:p w14:paraId="63F87E16" w14:textId="77777777" w:rsidR="00D10542" w:rsidRPr="00557245" w:rsidRDefault="00D10542" w:rsidP="00EF240C">
            <w:pPr>
              <w:spacing w:after="0" w:line="240" w:lineRule="auto"/>
              <w:rPr>
                <w:rFonts w:cs="B Titr"/>
                <w:b/>
                <w:bCs/>
                <w:color w:val="000000" w:themeColor="text1"/>
                <w:rtl/>
              </w:rPr>
            </w:pPr>
            <w:r w:rsidRPr="00557245">
              <w:rPr>
                <w:rFonts w:cs="B Titr" w:hint="cs"/>
                <w:b/>
                <w:bCs/>
                <w:color w:val="000000" w:themeColor="text1"/>
                <w:sz w:val="24"/>
                <w:szCs w:val="24"/>
                <w:rtl/>
              </w:rPr>
              <w:t xml:space="preserve">پایش </w:t>
            </w:r>
            <w:r w:rsidRPr="00557245">
              <w:rPr>
                <w:rFonts w:cs="B Titr" w:hint="cs"/>
                <w:b/>
                <w:bCs/>
                <w:color w:val="000000" w:themeColor="text1"/>
                <w:rtl/>
              </w:rPr>
              <w:t>شونده:                                                                                                                                    پایش کننده:</w:t>
            </w:r>
          </w:p>
          <w:p w14:paraId="4F0A08FA" w14:textId="77777777" w:rsidR="00D10542" w:rsidRPr="00557245" w:rsidRDefault="00D10542" w:rsidP="00EF240C">
            <w:pPr>
              <w:spacing w:after="0" w:line="240" w:lineRule="auto"/>
              <w:rPr>
                <w:rFonts w:cs="B Nazanin"/>
                <w:b/>
                <w:bCs/>
                <w:color w:val="000000" w:themeColor="text1"/>
                <w:sz w:val="20"/>
                <w:szCs w:val="20"/>
                <w:rtl/>
              </w:rPr>
            </w:pPr>
            <w:r w:rsidRPr="00557245">
              <w:rPr>
                <w:rFonts w:cs="B Nazanin" w:hint="cs"/>
                <w:b/>
                <w:bCs/>
                <w:color w:val="000000" w:themeColor="text1"/>
                <w:sz w:val="20"/>
                <w:szCs w:val="20"/>
                <w:rtl/>
              </w:rPr>
              <w:t>نام و نام خانوادگی:                                                                                                                            نام و نام خانوادگی:</w:t>
            </w:r>
          </w:p>
          <w:p w14:paraId="4F0749BE" w14:textId="77777777" w:rsidR="00D10542" w:rsidRPr="00557245" w:rsidRDefault="00D10542" w:rsidP="00EF240C">
            <w:pPr>
              <w:spacing w:after="0" w:line="240" w:lineRule="auto"/>
              <w:rPr>
                <w:rFonts w:cs="B Nazanin"/>
                <w:b/>
                <w:bCs/>
                <w:color w:val="000000" w:themeColor="text1"/>
                <w:sz w:val="20"/>
                <w:szCs w:val="20"/>
                <w:rtl/>
              </w:rPr>
            </w:pPr>
            <w:r w:rsidRPr="00557245">
              <w:rPr>
                <w:rFonts w:cs="B Nazanin" w:hint="cs"/>
                <w:b/>
                <w:bCs/>
                <w:color w:val="000000" w:themeColor="text1"/>
                <w:sz w:val="20"/>
                <w:szCs w:val="20"/>
                <w:rtl/>
              </w:rPr>
              <w:t>تاریخ:                                                                                                                                                تاریخ:</w:t>
            </w:r>
          </w:p>
          <w:p w14:paraId="0181BEF0" w14:textId="65A4DF94" w:rsidR="00D10542" w:rsidRPr="00FB14EA" w:rsidRDefault="00D10542" w:rsidP="00EF240C">
            <w:pPr>
              <w:spacing w:after="0" w:line="240" w:lineRule="auto"/>
              <w:rPr>
                <w:rFonts w:cs="B Nazanin"/>
                <w:sz w:val="20"/>
                <w:szCs w:val="20"/>
                <w:rtl/>
              </w:rPr>
            </w:pPr>
            <w:r w:rsidRPr="00557245">
              <w:rPr>
                <w:rFonts w:cs="B Nazanin" w:hint="cs"/>
                <w:b/>
                <w:bCs/>
                <w:color w:val="000000" w:themeColor="text1"/>
                <w:sz w:val="20"/>
                <w:szCs w:val="20"/>
                <w:rtl/>
              </w:rPr>
              <w:t>امضاء:                                                                                                                                                 امضاء:</w:t>
            </w:r>
          </w:p>
        </w:tc>
      </w:tr>
    </w:tbl>
    <w:p w14:paraId="62A47FE5" w14:textId="77777777" w:rsidR="00D10542" w:rsidRDefault="00D10542" w:rsidP="00CD62ED">
      <w:pPr>
        <w:rPr>
          <w:rtl/>
          <w:lang w:bidi="fa-IR"/>
        </w:rPr>
      </w:pPr>
    </w:p>
    <w:sectPr w:rsidR="00D10542" w:rsidSect="00B61F36">
      <w:pgSz w:w="12240" w:h="15840"/>
      <w:pgMar w:top="180" w:right="1467" w:bottom="9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embedRegular r:id="rId1" w:subsetted="1" w:fontKey="{DEDCAB25-3152-4015-BBA4-25730C434C0A}"/>
    <w:embedBold r:id="rId2" w:subsetted="1" w:fontKey="{2D1BA5E9-17B3-41F7-8F20-01330711BD0C}"/>
  </w:font>
  <w:font w:name="B Nazanin">
    <w:panose1 w:val="00000400000000000000"/>
    <w:charset w:val="B2"/>
    <w:family w:val="auto"/>
    <w:pitch w:val="variable"/>
    <w:sig w:usb0="00002001" w:usb1="80000000" w:usb2="00000008" w:usb3="00000000" w:csb0="00000040" w:csb1="00000000"/>
    <w:embedRegular r:id="rId3" w:fontKey="{BD866816-3C5A-4910-AF45-06DEEA63980B}"/>
    <w:embedBold r:id="rId4" w:fontKey="{281AF5E8-1D24-4686-99A9-D3AE48777468}"/>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embedRegular r:id="rId5" w:subsetted="1" w:fontKey="{D5A9E921-40B7-455F-A5AC-0AB56A0E728B}"/>
    <w:embedBold r:id="rId6" w:subsetted="1" w:fontKey="{5BA28811-554E-4355-8265-62986031204D}"/>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A1119"/>
    <w:multiLevelType w:val="hybridMultilevel"/>
    <w:tmpl w:val="D6620892"/>
    <w:lvl w:ilvl="0" w:tplc="BD40D416">
      <w:numFmt w:val="bullet"/>
      <w:lvlText w:val="-"/>
      <w:lvlJc w:val="left"/>
      <w:pPr>
        <w:ind w:left="720" w:hanging="360"/>
      </w:pPr>
      <w:rPr>
        <w:rFonts w:ascii="Calibri" w:eastAsia="Calibri" w:hAnsi="Calibri" w:cs="B Nazani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A364F"/>
    <w:multiLevelType w:val="hybridMultilevel"/>
    <w:tmpl w:val="107CAF4A"/>
    <w:lvl w:ilvl="0" w:tplc="0032ECD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F5FC5"/>
    <w:multiLevelType w:val="hybridMultilevel"/>
    <w:tmpl w:val="6F02203C"/>
    <w:lvl w:ilvl="0" w:tplc="BD40D416">
      <w:start w:val="2"/>
      <w:numFmt w:val="bullet"/>
      <w:lvlText w:val="-"/>
      <w:lvlJc w:val="left"/>
      <w:pPr>
        <w:ind w:left="720" w:hanging="360"/>
      </w:pPr>
      <w:rPr>
        <w:rFonts w:ascii="Calibri" w:eastAsia="Calibri" w:hAnsi="Calibri" w:cs="B Nazani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A7B"/>
    <w:rsid w:val="00023409"/>
    <w:rsid w:val="00027648"/>
    <w:rsid w:val="000338B0"/>
    <w:rsid w:val="000417F9"/>
    <w:rsid w:val="00052A7B"/>
    <w:rsid w:val="00066B19"/>
    <w:rsid w:val="00067A0A"/>
    <w:rsid w:val="00074FBF"/>
    <w:rsid w:val="00092B30"/>
    <w:rsid w:val="00093E44"/>
    <w:rsid w:val="000C5B0C"/>
    <w:rsid w:val="000D3326"/>
    <w:rsid w:val="000F596A"/>
    <w:rsid w:val="001323EC"/>
    <w:rsid w:val="00136167"/>
    <w:rsid w:val="00153BA2"/>
    <w:rsid w:val="00161E66"/>
    <w:rsid w:val="00165B84"/>
    <w:rsid w:val="001678D8"/>
    <w:rsid w:val="00173752"/>
    <w:rsid w:val="001B79E0"/>
    <w:rsid w:val="001E7319"/>
    <w:rsid w:val="00224519"/>
    <w:rsid w:val="00263BBB"/>
    <w:rsid w:val="00274DBF"/>
    <w:rsid w:val="002B5E3F"/>
    <w:rsid w:val="002B788F"/>
    <w:rsid w:val="002D012B"/>
    <w:rsid w:val="002D1C21"/>
    <w:rsid w:val="002D4426"/>
    <w:rsid w:val="002E5A72"/>
    <w:rsid w:val="0030142B"/>
    <w:rsid w:val="00344514"/>
    <w:rsid w:val="0035125D"/>
    <w:rsid w:val="003559CE"/>
    <w:rsid w:val="003C6875"/>
    <w:rsid w:val="003C7A71"/>
    <w:rsid w:val="003E6AEB"/>
    <w:rsid w:val="003E7557"/>
    <w:rsid w:val="0042625D"/>
    <w:rsid w:val="004563E8"/>
    <w:rsid w:val="0049180C"/>
    <w:rsid w:val="00493F44"/>
    <w:rsid w:val="004C3C13"/>
    <w:rsid w:val="004C5736"/>
    <w:rsid w:val="004E1461"/>
    <w:rsid w:val="004E3AC7"/>
    <w:rsid w:val="004F2394"/>
    <w:rsid w:val="004F5A03"/>
    <w:rsid w:val="00511504"/>
    <w:rsid w:val="00535D8B"/>
    <w:rsid w:val="00555490"/>
    <w:rsid w:val="005605C5"/>
    <w:rsid w:val="00584A73"/>
    <w:rsid w:val="005A3C70"/>
    <w:rsid w:val="005D365E"/>
    <w:rsid w:val="0062761B"/>
    <w:rsid w:val="00643360"/>
    <w:rsid w:val="0064401F"/>
    <w:rsid w:val="00664CC9"/>
    <w:rsid w:val="0068304D"/>
    <w:rsid w:val="00683D8E"/>
    <w:rsid w:val="006C0CED"/>
    <w:rsid w:val="006C680A"/>
    <w:rsid w:val="00714E00"/>
    <w:rsid w:val="00721A38"/>
    <w:rsid w:val="0072710C"/>
    <w:rsid w:val="00754B2C"/>
    <w:rsid w:val="007565C4"/>
    <w:rsid w:val="00785743"/>
    <w:rsid w:val="00795081"/>
    <w:rsid w:val="007A6A21"/>
    <w:rsid w:val="007B27D7"/>
    <w:rsid w:val="007C1E09"/>
    <w:rsid w:val="007E1C46"/>
    <w:rsid w:val="007E210C"/>
    <w:rsid w:val="007F3841"/>
    <w:rsid w:val="008114DF"/>
    <w:rsid w:val="00816E06"/>
    <w:rsid w:val="00836E20"/>
    <w:rsid w:val="008567BF"/>
    <w:rsid w:val="008711F1"/>
    <w:rsid w:val="008B6B9C"/>
    <w:rsid w:val="008B7893"/>
    <w:rsid w:val="008E387A"/>
    <w:rsid w:val="008E73ED"/>
    <w:rsid w:val="008F4039"/>
    <w:rsid w:val="008F6F48"/>
    <w:rsid w:val="009059CF"/>
    <w:rsid w:val="00941BAC"/>
    <w:rsid w:val="009515DF"/>
    <w:rsid w:val="0098299F"/>
    <w:rsid w:val="009834BC"/>
    <w:rsid w:val="009D4EAC"/>
    <w:rsid w:val="00A062AC"/>
    <w:rsid w:val="00A1618E"/>
    <w:rsid w:val="00A40317"/>
    <w:rsid w:val="00A42729"/>
    <w:rsid w:val="00A43D4D"/>
    <w:rsid w:val="00A61890"/>
    <w:rsid w:val="00A624C2"/>
    <w:rsid w:val="00A70E6B"/>
    <w:rsid w:val="00AD6A10"/>
    <w:rsid w:val="00AF7315"/>
    <w:rsid w:val="00AF7D8E"/>
    <w:rsid w:val="00B34D94"/>
    <w:rsid w:val="00B378B1"/>
    <w:rsid w:val="00B415A3"/>
    <w:rsid w:val="00B61F36"/>
    <w:rsid w:val="00B81D8E"/>
    <w:rsid w:val="00C02912"/>
    <w:rsid w:val="00C1480A"/>
    <w:rsid w:val="00C54AE8"/>
    <w:rsid w:val="00C73E6F"/>
    <w:rsid w:val="00CD62ED"/>
    <w:rsid w:val="00CE196C"/>
    <w:rsid w:val="00CF0DB6"/>
    <w:rsid w:val="00D10542"/>
    <w:rsid w:val="00D10927"/>
    <w:rsid w:val="00D16BC8"/>
    <w:rsid w:val="00D31DD8"/>
    <w:rsid w:val="00D5670C"/>
    <w:rsid w:val="00D95321"/>
    <w:rsid w:val="00DA6D0D"/>
    <w:rsid w:val="00DB0636"/>
    <w:rsid w:val="00DD611B"/>
    <w:rsid w:val="00E12F90"/>
    <w:rsid w:val="00E17E49"/>
    <w:rsid w:val="00E3473E"/>
    <w:rsid w:val="00E6353B"/>
    <w:rsid w:val="00E8374C"/>
    <w:rsid w:val="00E95F8E"/>
    <w:rsid w:val="00EB4EAC"/>
    <w:rsid w:val="00EC0630"/>
    <w:rsid w:val="00ED4108"/>
    <w:rsid w:val="00EF240C"/>
    <w:rsid w:val="00EF536C"/>
    <w:rsid w:val="00F0534F"/>
    <w:rsid w:val="00F178B7"/>
    <w:rsid w:val="00F43BFB"/>
    <w:rsid w:val="00F62CA3"/>
    <w:rsid w:val="00F725DD"/>
    <w:rsid w:val="00F75FD1"/>
    <w:rsid w:val="00F90873"/>
    <w:rsid w:val="00FA50CD"/>
    <w:rsid w:val="00FB14EA"/>
    <w:rsid w:val="00FC7830"/>
    <w:rsid w:val="00FD5830"/>
    <w:rsid w:val="00FD7B28"/>
    <w:rsid w:val="00FE622B"/>
    <w:rsid w:val="00FF1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4728"/>
  <w15:chartTrackingRefBased/>
  <w15:docId w15:val="{B09BDF4B-1CC7-4383-9739-552D8C21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60"/>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01F"/>
    <w:pPr>
      <w:spacing w:after="160" w:line="259" w:lineRule="auto"/>
      <w:ind w:left="720"/>
      <w:contextualSpacing/>
    </w:pPr>
    <w:rPr>
      <w:rFonts w:asciiTheme="minorHAnsi" w:eastAsiaTheme="minorHAnsi" w:hAnsiTheme="minorHAnsi" w:cstheme="minorBidi"/>
      <w:lang w:bidi="fa-IR"/>
    </w:rPr>
  </w:style>
  <w:style w:type="character" w:styleId="CommentReference">
    <w:name w:val="annotation reference"/>
    <w:basedOn w:val="DefaultParagraphFont"/>
    <w:uiPriority w:val="99"/>
    <w:semiHidden/>
    <w:unhideWhenUsed/>
    <w:rsid w:val="004F5A03"/>
    <w:rPr>
      <w:sz w:val="16"/>
      <w:szCs w:val="16"/>
    </w:rPr>
  </w:style>
  <w:style w:type="paragraph" w:styleId="BalloonText">
    <w:name w:val="Balloon Text"/>
    <w:basedOn w:val="Normal"/>
    <w:link w:val="BalloonTextChar"/>
    <w:uiPriority w:val="99"/>
    <w:semiHidden/>
    <w:unhideWhenUsed/>
    <w:rsid w:val="00A16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1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A.R.I</cp:lastModifiedBy>
  <cp:revision>31</cp:revision>
  <cp:lastPrinted>2019-11-19T08:50:00Z</cp:lastPrinted>
  <dcterms:created xsi:type="dcterms:W3CDTF">2022-07-11T06:57:00Z</dcterms:created>
  <dcterms:modified xsi:type="dcterms:W3CDTF">2024-04-09T04:14:00Z</dcterms:modified>
</cp:coreProperties>
</file>