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CA1529" w:rsidRDefault="001D4785" w:rsidP="00C11C70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CA152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7B43CD72" wp14:editId="732D94A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52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CA1529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1D625B" w:rsidRPr="00CA1529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D09C6" w:rsidRPr="00CA1529">
        <w:rPr>
          <w:rFonts w:cs="B Titr" w:hint="cs"/>
          <w:color w:val="000000" w:themeColor="text1"/>
          <w:sz w:val="28"/>
          <w:szCs w:val="28"/>
          <w:rtl/>
        </w:rPr>
        <w:t xml:space="preserve">- پزشک </w:t>
      </w:r>
      <w:r w:rsidR="009E21BF" w:rsidRPr="00CA1529">
        <w:rPr>
          <w:rFonts w:cs="B Titr" w:hint="cs"/>
          <w:color w:val="000000" w:themeColor="text1"/>
          <w:sz w:val="28"/>
          <w:szCs w:val="28"/>
          <w:rtl/>
        </w:rPr>
        <w:t xml:space="preserve"> </w:t>
      </w:r>
    </w:p>
    <w:p w:rsidR="001D4785" w:rsidRPr="00CA1529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CA1529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905"/>
        <w:gridCol w:w="8535"/>
        <w:gridCol w:w="630"/>
        <w:gridCol w:w="540"/>
        <w:gridCol w:w="634"/>
        <w:gridCol w:w="626"/>
        <w:gridCol w:w="15"/>
      </w:tblGrid>
      <w:tr w:rsidR="00CA1529" w:rsidRPr="00CA1529" w:rsidTr="00F37ADB">
        <w:trPr>
          <w:gridAfter w:val="1"/>
          <w:wAfter w:w="15" w:type="dxa"/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15751C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A55A77"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CA1529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CA1529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CA152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CA1529" w:rsidRDefault="001D4785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CA1529" w:rsidRPr="00CA1529" w:rsidTr="00F37ADB">
        <w:trPr>
          <w:gridAfter w:val="1"/>
          <w:wAfter w:w="15" w:type="dxa"/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CA1529" w:rsidRDefault="00F37ADB" w:rsidP="00E3052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CA1529" w:rsidRDefault="00E64E8A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37ADB"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اطلاعات جمعیت گروه هدف 18 تا 29 سال (به تفکیک جنس، وضعیت تاهل) و اطلاعات دانشگاههای تحت پوشش مشخص شده است</w:t>
            </w: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85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785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85" w:rsidRPr="00CA152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F37ADB">
        <w:trPr>
          <w:gridAfter w:val="1"/>
          <w:wAfter w:w="15" w:type="dxa"/>
          <w:cantSplit/>
          <w:trHeight w:val="5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های دوره ای سلامت ،پیگیری و ارجاع جوانان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E64E8A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37ADB"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برآورد فصلی تعداد جوانان جهت رسیدن به هدف مورد انتظار (30%)  معاینات پزشکی انجام شده است</w:t>
            </w: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F37ADB">
        <w:trPr>
          <w:gridAfter w:val="1"/>
          <w:wAfter w:w="15" w:type="dxa"/>
          <w:cantSplit/>
          <w:trHeight w:val="42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E64E8A" w:rsidP="002032B1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37ADB"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برنامه مطابق با اهداف اختصاصی و برآورد ماهیانه مربوطه اجرا شده است</w:t>
            </w: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 مراقبت های دوره ای سلامت پزشکی جوانان ............   هدف مورد انتظار : 30%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F37ADB">
        <w:trPr>
          <w:gridAfter w:val="1"/>
          <w:wAfter w:w="15" w:type="dxa"/>
          <w:cantSplit/>
          <w:trHeight w:val="44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9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بازخورد ارجاعات جوانان ارجاع شده ..........................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ADB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F37ADB">
        <w:trPr>
          <w:gridAfter w:val="1"/>
          <w:wAfter w:w="15" w:type="dxa"/>
          <w:cantSplit/>
          <w:trHeight w:val="31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F37ADB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آمار و شاخص ها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E64E8A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37ADB"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از شاخص های برنامه در گروه سنی جوانان آگاهی داشته و راهکارهای مداخله ای جهت بهبود شاخصها ارائه نموده است </w:t>
            </w: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  <w:r w:rsidR="00F37ADB"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9E21B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F37ADB">
        <w:trPr>
          <w:gridAfter w:val="1"/>
          <w:wAfter w:w="15" w:type="dxa"/>
          <w:cantSplit/>
          <w:trHeight w:val="24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F37ADB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E64E8A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F37ADB" w:rsidRPr="00CA1529">
              <w:rPr>
                <w:rFonts w:cs="B Mitra" w:hint="cs"/>
                <w:color w:val="000000" w:themeColor="text1"/>
                <w:rtl/>
              </w:rPr>
              <w:t>بر انجام و پیگیری برنامه های سلامت جوانان مطابق تقویم کاری نظارت بعمل آمده است</w:t>
            </w:r>
            <w:r w:rsidRPr="00CA1529">
              <w:rPr>
                <w:rFonts w:cs="B Mitra" w:hint="cs"/>
                <w:color w:val="000000" w:themeColor="text1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F37AD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1BF" w:rsidRPr="00CA1529" w:rsidRDefault="009E21B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A1529" w:rsidRPr="00CA1529" w:rsidTr="00587769">
        <w:trPr>
          <w:cantSplit/>
          <w:trHeight w:val="110"/>
        </w:trPr>
        <w:tc>
          <w:tcPr>
            <w:tcW w:w="15143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3578" w:rsidRPr="00CA1529" w:rsidRDefault="00203578" w:rsidP="009E21BF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</w:t>
            </w:r>
            <w:r w:rsidR="009E21BF"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مع امتیاز با ضریب :  </w:t>
            </w: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F37ADB"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50</w:t>
            </w: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5F1073" w:rsidRPr="00CA1529" w:rsidRDefault="005F1073" w:rsidP="005F1073">
      <w:pPr>
        <w:pStyle w:val="ListParagraph"/>
        <w:numPr>
          <w:ilvl w:val="0"/>
          <w:numId w:val="3"/>
        </w:numPr>
        <w:spacing w:after="0" w:line="204" w:lineRule="auto"/>
        <w:rPr>
          <w:rFonts w:cs="B Titr"/>
          <w:b/>
          <w:bCs/>
          <w:color w:val="000000" w:themeColor="text1"/>
          <w:rtl/>
        </w:rPr>
      </w:pPr>
      <w:r w:rsidRPr="00CA1529">
        <w:rPr>
          <w:rFonts w:cs="B Titr" w:hint="cs"/>
          <w:b/>
          <w:bCs/>
          <w:color w:val="000000" w:themeColor="text1"/>
          <w:rtl/>
        </w:rPr>
        <w:t xml:space="preserve">نکته : </w:t>
      </w:r>
    </w:p>
    <w:p w:rsidR="005F1073" w:rsidRPr="00CA1529" w:rsidRDefault="005F1073" w:rsidP="005F1073">
      <w:pPr>
        <w:pStyle w:val="ListParagraph"/>
        <w:numPr>
          <w:ilvl w:val="0"/>
          <w:numId w:val="4"/>
        </w:numPr>
        <w:spacing w:after="0" w:line="204" w:lineRule="auto"/>
        <w:rPr>
          <w:rFonts w:cs="B Nazanin"/>
          <w:color w:val="000000" w:themeColor="text1"/>
        </w:rPr>
      </w:pPr>
      <w:r w:rsidRPr="00CA1529">
        <w:rPr>
          <w:rFonts w:cs="B Nazanin" w:hint="cs"/>
          <w:color w:val="000000" w:themeColor="text1"/>
          <w:rtl/>
        </w:rPr>
        <w:t>دستیابی 90 %  و بیشتر برآورد ماهیانه : 1</w:t>
      </w:r>
    </w:p>
    <w:p w:rsidR="005F1073" w:rsidRPr="00CA1529" w:rsidRDefault="005F1073" w:rsidP="005F1073">
      <w:pPr>
        <w:pStyle w:val="ListParagraph"/>
        <w:numPr>
          <w:ilvl w:val="0"/>
          <w:numId w:val="4"/>
        </w:numPr>
        <w:spacing w:after="0" w:line="204" w:lineRule="auto"/>
        <w:rPr>
          <w:rFonts w:cs="B Nazanin"/>
          <w:color w:val="000000" w:themeColor="text1"/>
        </w:rPr>
      </w:pPr>
      <w:r w:rsidRPr="00CA1529">
        <w:rPr>
          <w:rFonts w:cs="B Nazanin" w:hint="cs"/>
          <w:color w:val="000000" w:themeColor="text1"/>
          <w:rtl/>
        </w:rPr>
        <w:t>دستیابی زیر 90% برآورد ماهیانه : 0</w:t>
      </w:r>
    </w:p>
    <w:p w:rsidR="001E3591" w:rsidRPr="00CA1529" w:rsidRDefault="001E3591">
      <w:pPr>
        <w:rPr>
          <w:color w:val="000000" w:themeColor="text1"/>
          <w:rtl/>
        </w:rPr>
      </w:pPr>
    </w:p>
    <w:p w:rsidR="005F1073" w:rsidRPr="00CA1529" w:rsidRDefault="005F1073">
      <w:pPr>
        <w:rPr>
          <w:color w:val="000000" w:themeColor="text1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1E3591" w:rsidRPr="00CA1529" w:rsidTr="001E3591">
        <w:tc>
          <w:tcPr>
            <w:tcW w:w="14678" w:type="dxa"/>
          </w:tcPr>
          <w:p w:rsidR="001E3591" w:rsidRPr="00CA1529" w:rsidRDefault="001E3591" w:rsidP="00F37ADB">
            <w:pPr>
              <w:spacing w:after="0"/>
              <w:rPr>
                <w:rFonts w:cs="B Titr"/>
                <w:b/>
                <w:bCs/>
                <w:color w:val="000000" w:themeColor="text1"/>
                <w:rtl/>
              </w:rPr>
            </w:pPr>
            <w:r w:rsidRPr="00CA152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CA152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1E3591" w:rsidRPr="00CA1529" w:rsidRDefault="001E3591" w:rsidP="00F37ADB">
            <w:pPr>
              <w:spacing w:after="0"/>
              <w:rPr>
                <w:color w:val="000000" w:themeColor="text1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  <w:p w:rsidR="001E3591" w:rsidRPr="00CA1529" w:rsidRDefault="001E3591" w:rsidP="00F37ADB">
            <w:pPr>
              <w:spacing w:after="0"/>
              <w:rPr>
                <w:color w:val="000000" w:themeColor="text1"/>
                <w:rtl/>
              </w:rPr>
            </w:pPr>
          </w:p>
        </w:tc>
      </w:tr>
    </w:tbl>
    <w:p w:rsidR="001E3591" w:rsidRPr="00CA1529" w:rsidRDefault="001E3591">
      <w:pPr>
        <w:rPr>
          <w:color w:val="000000" w:themeColor="text1"/>
          <w:sz w:val="16"/>
          <w:szCs w:val="16"/>
          <w:rtl/>
        </w:rPr>
      </w:pPr>
    </w:p>
    <w:bookmarkEnd w:id="0"/>
    <w:p w:rsidR="00F37ADB" w:rsidRPr="00CA1529" w:rsidRDefault="00F37ADB" w:rsidP="00587769">
      <w:pPr>
        <w:rPr>
          <w:color w:val="000000" w:themeColor="text1"/>
          <w:rtl/>
        </w:rPr>
      </w:pPr>
    </w:p>
    <w:sectPr w:rsidR="00F37ADB" w:rsidRPr="00CA1529" w:rsidSect="009E21BF">
      <w:pgSz w:w="15840" w:h="12240" w:orient="landscape"/>
      <w:pgMar w:top="63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44E5C"/>
    <w:rsid w:val="00076B4F"/>
    <w:rsid w:val="00090F33"/>
    <w:rsid w:val="000B438D"/>
    <w:rsid w:val="000D5B01"/>
    <w:rsid w:val="001171AF"/>
    <w:rsid w:val="00132B1C"/>
    <w:rsid w:val="0015751C"/>
    <w:rsid w:val="001D4785"/>
    <w:rsid w:val="001D625B"/>
    <w:rsid w:val="001E3591"/>
    <w:rsid w:val="002032B1"/>
    <w:rsid w:val="00203578"/>
    <w:rsid w:val="002A0AF8"/>
    <w:rsid w:val="002B17BB"/>
    <w:rsid w:val="00337BD6"/>
    <w:rsid w:val="003653E0"/>
    <w:rsid w:val="003F447F"/>
    <w:rsid w:val="00587769"/>
    <w:rsid w:val="005F1073"/>
    <w:rsid w:val="006633DC"/>
    <w:rsid w:val="0066427D"/>
    <w:rsid w:val="007504DF"/>
    <w:rsid w:val="008A6E6C"/>
    <w:rsid w:val="009546F7"/>
    <w:rsid w:val="009A5DE2"/>
    <w:rsid w:val="009C2749"/>
    <w:rsid w:val="009D0B4E"/>
    <w:rsid w:val="009E21BF"/>
    <w:rsid w:val="009F07F9"/>
    <w:rsid w:val="009F5448"/>
    <w:rsid w:val="00A361F6"/>
    <w:rsid w:val="00A55A77"/>
    <w:rsid w:val="00AA2851"/>
    <w:rsid w:val="00AD09C6"/>
    <w:rsid w:val="00AD5F00"/>
    <w:rsid w:val="00B53796"/>
    <w:rsid w:val="00BD5817"/>
    <w:rsid w:val="00C11C70"/>
    <w:rsid w:val="00C700BC"/>
    <w:rsid w:val="00C84954"/>
    <w:rsid w:val="00C94275"/>
    <w:rsid w:val="00CA1529"/>
    <w:rsid w:val="00CB2423"/>
    <w:rsid w:val="00CE595A"/>
    <w:rsid w:val="00D2270D"/>
    <w:rsid w:val="00D47359"/>
    <w:rsid w:val="00E10A66"/>
    <w:rsid w:val="00E3052D"/>
    <w:rsid w:val="00E50FE0"/>
    <w:rsid w:val="00E53E52"/>
    <w:rsid w:val="00E64E8A"/>
    <w:rsid w:val="00F37ADB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4610B-03FD-4C01-A4E5-7E84AA52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6</cp:revision>
  <dcterms:created xsi:type="dcterms:W3CDTF">2022-07-02T02:39:00Z</dcterms:created>
  <dcterms:modified xsi:type="dcterms:W3CDTF">2022-07-19T03:19:00Z</dcterms:modified>
</cp:coreProperties>
</file>