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5DB" w:rsidRDefault="00F975DB">
      <w:pPr>
        <w:rPr>
          <w:rtl/>
        </w:rPr>
      </w:pPr>
    </w:p>
    <w:p w:rsidR="00897474" w:rsidRDefault="00897474">
      <w:pPr>
        <w:rPr>
          <w:rtl/>
        </w:rPr>
      </w:pPr>
    </w:p>
    <w:p w:rsidR="00897474" w:rsidRPr="00897474" w:rsidRDefault="00897474" w:rsidP="00897474">
      <w:pPr>
        <w:bidi w:val="0"/>
        <w:spacing w:after="0" w:line="240" w:lineRule="auto"/>
        <w:jc w:val="center"/>
        <w:rPr>
          <w:rFonts w:ascii="vazir" w:eastAsia="Times New Roman" w:hAnsi="vazir" w:cs="Times New Roman"/>
          <w:color w:val="333333"/>
          <w:sz w:val="17"/>
          <w:szCs w:val="17"/>
        </w:rPr>
      </w:pPr>
      <w:hyperlink r:id="rId4" w:history="1">
        <w:r w:rsidRPr="00897474">
          <w:rPr>
            <w:rFonts w:ascii="vazir" w:eastAsia="Times New Roman" w:hAnsi="vazir" w:cs="Times New Roman"/>
            <w:color w:val="316F83"/>
            <w:sz w:val="17"/>
            <w:szCs w:val="17"/>
          </w:rPr>
          <w:t>    </w:t>
        </w:r>
      </w:hyperlink>
    </w:p>
    <w:p w:rsidR="00897474" w:rsidRPr="00897474" w:rsidRDefault="00897474" w:rsidP="00897474">
      <w:pPr>
        <w:bidi w:val="0"/>
        <w:spacing w:after="0" w:line="240" w:lineRule="auto"/>
        <w:jc w:val="right"/>
        <w:outlineLvl w:val="0"/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</w:rPr>
      </w:pPr>
      <w:r w:rsidRPr="00897474"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  <w:rtl/>
        </w:rPr>
        <w:t>اهداف آزمایشگاه دیابت</w:t>
      </w:r>
    </w:p>
    <w:p w:rsidR="00897474" w:rsidRPr="00897474" w:rsidRDefault="00897474" w:rsidP="00897474">
      <w:pPr>
        <w:bidi w:val="0"/>
        <w:spacing w:before="150" w:after="0" w:line="240" w:lineRule="auto"/>
        <w:jc w:val="both"/>
        <w:rPr>
          <w:rFonts w:ascii="vazir" w:eastAsia="Times New Roman" w:hAnsi="vazir" w:cs="Times New Roman"/>
          <w:color w:val="333333"/>
          <w:sz w:val="18"/>
          <w:szCs w:val="18"/>
        </w:rPr>
      </w:pPr>
      <w:r w:rsidRPr="00897474">
        <w:rPr>
          <w:rFonts w:ascii="vazir" w:eastAsia="Times New Roman" w:hAnsi="vazir" w:cs="Times New Roman"/>
          <w:color w:val="333333"/>
          <w:sz w:val="18"/>
          <w:szCs w:val="18"/>
        </w:rPr>
        <w:t> </w:t>
      </w:r>
    </w:p>
    <w:p w:rsidR="00897474" w:rsidRPr="00897474" w:rsidRDefault="00897474" w:rsidP="00897474">
      <w:pPr>
        <w:bidi w:val="0"/>
        <w:spacing w:after="0" w:line="240" w:lineRule="auto"/>
        <w:jc w:val="both"/>
        <w:rPr>
          <w:rFonts w:ascii="vazir" w:eastAsia="Times New Roman" w:hAnsi="vazir" w:cs="Times New Roman"/>
          <w:color w:val="333333"/>
        </w:rPr>
      </w:pPr>
      <w:r w:rsidRPr="00897474">
        <w:rPr>
          <w:rFonts w:ascii="vazir" w:eastAsia="Times New Roman" w:hAnsi="vazir" w:cs="Times New Roman"/>
          <w:color w:val="333333"/>
        </w:rPr>
        <w:t> </w:t>
      </w:r>
    </w:p>
    <w:p w:rsidR="00897474" w:rsidRPr="00897474" w:rsidRDefault="00897474" w:rsidP="00897474">
      <w:pPr>
        <w:spacing w:after="0" w:line="240" w:lineRule="auto"/>
        <w:jc w:val="both"/>
        <w:rPr>
          <w:rFonts w:ascii="vazir" w:eastAsia="Times New Roman" w:hAnsi="vazir" w:cs="Times New Roman"/>
          <w:color w:val="333333"/>
        </w:rPr>
      </w:pPr>
      <w:r w:rsidRPr="00897474">
        <w:rPr>
          <w:rFonts w:ascii="vazir" w:eastAsia="Times New Roman" w:hAnsi="vazir" w:cs="Times New Roman"/>
          <w:b/>
          <w:bCs/>
          <w:color w:val="333333"/>
          <w:rtl/>
        </w:rPr>
        <w:t>اهداف کلی برنامه:</w:t>
      </w:r>
    </w:p>
    <w:p w:rsidR="00897474" w:rsidRPr="00897474" w:rsidRDefault="00897474" w:rsidP="0089747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rtl/>
        </w:rPr>
      </w:pPr>
      <w:r w:rsidRPr="00897474">
        <w:rPr>
          <w:rFonts w:ascii="vazir" w:eastAsia="Times New Roman" w:hAnsi="vazir" w:cs="Times New Roman"/>
          <w:color w:val="333333"/>
          <w:rtl/>
        </w:rPr>
        <w:t>*شناسایی افراد در معرض خطر ابتلا به بیماری دیابت و تشخیص زودرس بیماری از طریق انجام آزمایشات مصوب در پروتکل کشوری</w:t>
      </w:r>
    </w:p>
    <w:p w:rsidR="00897474" w:rsidRPr="00897474" w:rsidRDefault="00897474" w:rsidP="0089747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rtl/>
        </w:rPr>
      </w:pPr>
      <w:r w:rsidRPr="00897474">
        <w:rPr>
          <w:rFonts w:ascii="vazir" w:eastAsia="Times New Roman" w:hAnsi="vazir" w:cs="Times New Roman"/>
          <w:color w:val="333333"/>
          <w:rtl/>
        </w:rPr>
        <w:t>* ارتقای کمی و کیفی خدمات آزمایشگاهی در زمینه عوامل خطر بیماریهای غیرواگیر که مهمترین شاخص آن دیابت می باشد .</w:t>
      </w:r>
    </w:p>
    <w:p w:rsidR="00897474" w:rsidRPr="00897474" w:rsidRDefault="00897474" w:rsidP="0089747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rtl/>
        </w:rPr>
      </w:pPr>
      <w:r w:rsidRPr="00897474">
        <w:rPr>
          <w:rFonts w:ascii="vazir" w:eastAsia="Times New Roman" w:hAnsi="vazir" w:cs="Times New Roman"/>
          <w:color w:val="333333"/>
          <w:rtl/>
        </w:rPr>
        <w:t>* تلاش در جهت استقرار نظام مدیریت کیفیت خدمات آزمایشگاهی</w:t>
      </w:r>
    </w:p>
    <w:p w:rsidR="00897474" w:rsidRPr="00897474" w:rsidRDefault="00897474" w:rsidP="0089747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rtl/>
        </w:rPr>
      </w:pPr>
      <w:r w:rsidRPr="00897474">
        <w:rPr>
          <w:rFonts w:ascii="vazir" w:eastAsia="Times New Roman" w:hAnsi="vazir" w:cs="Times New Roman"/>
          <w:color w:val="333333"/>
          <w:rtl/>
        </w:rPr>
        <w:t>* پایستگی در ارائه و ارتقاء سطح کیفی و کمی خدمات آزمایشگاهی در سطح استان اصفهان</w:t>
      </w:r>
    </w:p>
    <w:p w:rsidR="00897474" w:rsidRPr="00897474" w:rsidRDefault="00897474" w:rsidP="0089747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rtl/>
        </w:rPr>
      </w:pPr>
      <w:r w:rsidRPr="00897474">
        <w:rPr>
          <w:rFonts w:ascii="vazir" w:eastAsia="Times New Roman" w:hAnsi="vazir" w:cs="Times New Roman"/>
          <w:color w:val="333333"/>
          <w:rtl/>
        </w:rPr>
        <w:t> </w:t>
      </w:r>
    </w:p>
    <w:p w:rsidR="00897474" w:rsidRPr="00897474" w:rsidRDefault="00897474" w:rsidP="0089747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rtl/>
        </w:rPr>
      </w:pPr>
      <w:r w:rsidRPr="00897474">
        <w:rPr>
          <w:rFonts w:ascii="vazir" w:eastAsia="Times New Roman" w:hAnsi="vazir" w:cs="Times New Roman"/>
          <w:b/>
          <w:bCs/>
          <w:color w:val="333333"/>
          <w:rtl/>
        </w:rPr>
        <w:t>اهداف اختصاصی:</w:t>
      </w:r>
    </w:p>
    <w:p w:rsidR="00897474" w:rsidRPr="00897474" w:rsidRDefault="00897474" w:rsidP="0089747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rtl/>
        </w:rPr>
      </w:pPr>
      <w:r w:rsidRPr="00897474">
        <w:rPr>
          <w:rFonts w:ascii="vazir" w:eastAsia="Times New Roman" w:hAnsi="vazir" w:cs="Times New Roman"/>
          <w:color w:val="333333"/>
          <w:rtl/>
        </w:rPr>
        <w:t>* پایش ماهیانه جوابهای کنترل کیفی بصورت حضوری با مسئول بیوشیمی کلیه آزمایشگاههای استان</w:t>
      </w:r>
    </w:p>
    <w:p w:rsidR="00897474" w:rsidRPr="00897474" w:rsidRDefault="00897474" w:rsidP="0089747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rtl/>
        </w:rPr>
      </w:pPr>
      <w:r w:rsidRPr="00897474">
        <w:rPr>
          <w:rFonts w:ascii="vazir" w:eastAsia="Times New Roman" w:hAnsi="vazir" w:cs="Times New Roman"/>
          <w:color w:val="333333"/>
          <w:rtl/>
        </w:rPr>
        <w:t>* بررسی صلاحیت افراد جهت تصدی بخش بیوشیمی و توانمند سازی آنها در اجرای ممیزی داخلی و خودارزیابی از طریق پایش ماهیانه بر اساس جداول مربوطه</w:t>
      </w:r>
    </w:p>
    <w:p w:rsidR="00897474" w:rsidRPr="00897474" w:rsidRDefault="00897474" w:rsidP="0089747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rtl/>
        </w:rPr>
      </w:pPr>
      <w:r w:rsidRPr="00897474">
        <w:rPr>
          <w:rFonts w:ascii="vazir" w:eastAsia="Times New Roman" w:hAnsi="vazir" w:cs="Times New Roman"/>
          <w:color w:val="333333"/>
          <w:rtl/>
        </w:rPr>
        <w:t>* تدوین و ارتقای مستمر شاخص های کنترل کیفی و بازنگری استانداردهای موجود</w:t>
      </w:r>
    </w:p>
    <w:p w:rsidR="00897474" w:rsidRPr="00897474" w:rsidRDefault="00897474" w:rsidP="0089747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rtl/>
        </w:rPr>
      </w:pPr>
      <w:r w:rsidRPr="00897474">
        <w:rPr>
          <w:rFonts w:ascii="vazir" w:eastAsia="Times New Roman" w:hAnsi="vazir" w:cs="Times New Roman"/>
          <w:color w:val="333333"/>
          <w:rtl/>
        </w:rPr>
        <w:t>* نظارت بر بخش بيوشيمي ۱۵ مركز بهداشت در غالب بازديد گروهي</w:t>
      </w:r>
    </w:p>
    <w:p w:rsidR="00897474" w:rsidRPr="00897474" w:rsidRDefault="00897474" w:rsidP="0089747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rtl/>
        </w:rPr>
      </w:pPr>
      <w:r w:rsidRPr="00897474">
        <w:rPr>
          <w:rFonts w:ascii="vazir" w:eastAsia="Times New Roman" w:hAnsi="vazir" w:cs="Times New Roman"/>
          <w:color w:val="333333"/>
          <w:rtl/>
        </w:rPr>
        <w:t>* برگزاری کارگاه تئوری و عملی در خصوص کنترل کیفی ابزار پایه ، تجهیزات</w:t>
      </w:r>
    </w:p>
    <w:p w:rsidR="00897474" w:rsidRPr="00897474" w:rsidRDefault="00897474" w:rsidP="0089747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rtl/>
        </w:rPr>
      </w:pPr>
      <w:r w:rsidRPr="00897474">
        <w:rPr>
          <w:rFonts w:ascii="vazir" w:eastAsia="Times New Roman" w:hAnsi="vazir" w:cs="Times New Roman"/>
          <w:color w:val="333333"/>
          <w:rtl/>
        </w:rPr>
        <w:t>* شرکت در برنامه کنترل کیفی خارجی در کنار اجرای کنترل کیفی داخلی، که موجب افزایش اطمینان آزمایشگاه به نتایج اندازه گیری میگردد.</w:t>
      </w:r>
    </w:p>
    <w:p w:rsidR="00897474" w:rsidRPr="00897474" w:rsidRDefault="00897474" w:rsidP="00897474">
      <w:pPr>
        <w:spacing w:after="75" w:line="240" w:lineRule="auto"/>
        <w:jc w:val="both"/>
        <w:rPr>
          <w:rFonts w:ascii="vazir" w:eastAsia="Times New Roman" w:hAnsi="vazir" w:cs="Times New Roman"/>
          <w:color w:val="333333"/>
          <w:rtl/>
        </w:rPr>
      </w:pPr>
      <w:r w:rsidRPr="00897474">
        <w:rPr>
          <w:rFonts w:ascii="vazir" w:eastAsia="Times New Roman" w:hAnsi="vazir" w:cs="Times New Roman"/>
          <w:color w:val="333333"/>
          <w:rtl/>
        </w:rPr>
        <w:t>* تجهیز مراکز و تامین دستگاههای مناسب جهت جایگزینی آنها با دستگاههای فرسود</w:t>
      </w:r>
    </w:p>
    <w:p w:rsidR="00897474" w:rsidRPr="00897474" w:rsidRDefault="00897474">
      <w:pPr>
        <w:rPr>
          <w:rFonts w:hint="cs"/>
        </w:rPr>
      </w:pPr>
      <w:bookmarkStart w:id="0" w:name="_GoBack"/>
      <w:bookmarkEnd w:id="0"/>
    </w:p>
    <w:sectPr w:rsidR="00897474" w:rsidRPr="00897474" w:rsidSect="005819D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74"/>
    <w:rsid w:val="005819D3"/>
    <w:rsid w:val="00897474"/>
    <w:rsid w:val="00F9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0A63B1"/>
  <w15:chartTrackingRefBased/>
  <w15:docId w15:val="{6E65AB01-060A-475E-AB4E-1E4A2FBD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37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hc.mui.ac.ir/fa/node/37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Fatahi</dc:creator>
  <cp:keywords/>
  <dc:description/>
  <cp:lastModifiedBy>Fatahi</cp:lastModifiedBy>
  <cp:revision>1</cp:revision>
  <dcterms:created xsi:type="dcterms:W3CDTF">2020-12-12T10:07:00Z</dcterms:created>
  <dcterms:modified xsi:type="dcterms:W3CDTF">2020-12-12T10:07:00Z</dcterms:modified>
</cp:coreProperties>
</file>