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4D6" w:rsidRDefault="00A254D6">
      <w:pPr>
        <w:rPr>
          <w:rtl/>
        </w:rPr>
      </w:pPr>
    </w:p>
    <w:p w:rsidR="002960D2" w:rsidRDefault="002960D2">
      <w:pPr>
        <w:rPr>
          <w:rtl/>
        </w:rPr>
      </w:pPr>
    </w:p>
    <w:p w:rsidR="002960D2" w:rsidRPr="002960D2" w:rsidRDefault="002960D2" w:rsidP="002960D2">
      <w:pPr>
        <w:bidi w:val="0"/>
        <w:spacing w:after="0" w:line="240" w:lineRule="auto"/>
        <w:jc w:val="right"/>
        <w:outlineLvl w:val="0"/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</w:rPr>
      </w:pPr>
      <w:r w:rsidRPr="002960D2"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  <w:rtl/>
        </w:rPr>
        <w:t>استراتژیهای آزمایشگاه آزمایشات پیش از ازدواج</w:t>
      </w:r>
    </w:p>
    <w:p w:rsidR="002960D2" w:rsidRDefault="002960D2">
      <w:pPr>
        <w:rPr>
          <w:rtl/>
        </w:rPr>
      </w:pPr>
    </w:p>
    <w:p w:rsidR="002960D2" w:rsidRDefault="002960D2">
      <w:pPr>
        <w:rPr>
          <w:rtl/>
        </w:rPr>
      </w:pPr>
    </w:p>
    <w:p w:rsidR="002960D2" w:rsidRDefault="002960D2" w:rsidP="002960D2">
      <w:pPr>
        <w:pStyle w:val="NormalWeb"/>
        <w:spacing w:before="0" w:beforeAutospacing="0" w:after="0" w:afterAutospacing="0"/>
        <w:jc w:val="both"/>
        <w:rPr>
          <w:rFonts w:ascii="vazir" w:hAnsi="vazir"/>
          <w:color w:val="333333"/>
          <w:sz w:val="18"/>
          <w:szCs w:val="18"/>
        </w:rPr>
      </w:pPr>
      <w:r>
        <w:rPr>
          <w:rFonts w:ascii="vazir" w:hAnsi="vazir"/>
          <w:color w:val="333333"/>
          <w:sz w:val="18"/>
          <w:szCs w:val="18"/>
        </w:rPr>
        <w:t> </w:t>
      </w:r>
    </w:p>
    <w:p w:rsidR="002960D2" w:rsidRDefault="002960D2" w:rsidP="002960D2">
      <w:pPr>
        <w:pStyle w:val="NormalWeb"/>
        <w:bidi/>
        <w:spacing w:before="0" w:beforeAutospacing="0" w:after="0" w:afterAutospacing="0"/>
        <w:ind w:left="4"/>
        <w:jc w:val="both"/>
        <w:rPr>
          <w:rFonts w:ascii="vazir" w:hAnsi="vazir"/>
          <w:color w:val="333333"/>
          <w:sz w:val="18"/>
          <w:szCs w:val="18"/>
        </w:rPr>
      </w:pPr>
      <w:r>
        <w:rPr>
          <w:rFonts w:ascii="vazir" w:hAnsi="vazir"/>
          <w:color w:val="333333"/>
          <w:sz w:val="18"/>
          <w:szCs w:val="18"/>
          <w:rtl/>
        </w:rPr>
        <w:t>-  انجام آزمايشات تشخيصي غربالگري تالاسمي ويژه مزدوجين</w:t>
      </w:r>
    </w:p>
    <w:p w:rsidR="002960D2" w:rsidRDefault="002960D2" w:rsidP="002960D2">
      <w:pPr>
        <w:pStyle w:val="NormalWeb"/>
        <w:bidi/>
        <w:spacing w:before="0" w:beforeAutospacing="0" w:after="0" w:afterAutospacing="0"/>
        <w:ind w:left="4"/>
        <w:jc w:val="both"/>
        <w:rPr>
          <w:rFonts w:ascii="vazir" w:hAnsi="vazir"/>
          <w:color w:val="333333"/>
          <w:sz w:val="18"/>
          <w:szCs w:val="18"/>
          <w:rtl/>
        </w:rPr>
      </w:pPr>
      <w:r>
        <w:rPr>
          <w:rFonts w:ascii="vazir" w:hAnsi="vazir"/>
          <w:color w:val="333333"/>
          <w:sz w:val="18"/>
          <w:szCs w:val="18"/>
          <w:rtl/>
        </w:rPr>
        <w:t>-  انجام آزمايشات </w:t>
      </w:r>
      <w:r>
        <w:rPr>
          <w:rFonts w:ascii="vazir" w:hAnsi="vazir"/>
          <w:color w:val="333333"/>
          <w:sz w:val="18"/>
          <w:szCs w:val="18"/>
        </w:rPr>
        <w:t>PND</w:t>
      </w:r>
      <w:r>
        <w:rPr>
          <w:rFonts w:ascii="vazir" w:hAnsi="vazir"/>
          <w:color w:val="333333"/>
          <w:sz w:val="18"/>
          <w:szCs w:val="18"/>
          <w:rtl/>
        </w:rPr>
        <w:t>جهت مراقبت از مزدوجين حامل ژن تالاسمي</w:t>
      </w:r>
    </w:p>
    <w:p w:rsidR="002960D2" w:rsidRDefault="002960D2" w:rsidP="002960D2">
      <w:pPr>
        <w:pStyle w:val="NormalWeb"/>
        <w:bidi/>
        <w:spacing w:before="0" w:beforeAutospacing="0" w:after="0" w:afterAutospacing="0"/>
        <w:ind w:left="4"/>
        <w:jc w:val="both"/>
        <w:rPr>
          <w:rFonts w:ascii="vazir" w:hAnsi="vazir"/>
          <w:color w:val="333333"/>
          <w:sz w:val="18"/>
          <w:szCs w:val="18"/>
          <w:rtl/>
        </w:rPr>
      </w:pPr>
      <w:r>
        <w:rPr>
          <w:rFonts w:ascii="vazir" w:hAnsi="vazir"/>
          <w:color w:val="333333"/>
          <w:sz w:val="18"/>
          <w:szCs w:val="18"/>
          <w:rtl/>
        </w:rPr>
        <w:t>-  نظارت بر كليه آزمايشگاههاي انجام دهنده آزمايشات خون غربالگري پيش از ازدواج به منظور ارتقا كيفيت خدمات تشخيص آزمايشگاهي</w:t>
      </w:r>
    </w:p>
    <w:p w:rsidR="002960D2" w:rsidRDefault="002960D2" w:rsidP="002960D2">
      <w:pPr>
        <w:pStyle w:val="NormalWeb"/>
        <w:bidi/>
        <w:spacing w:before="0" w:beforeAutospacing="0" w:after="0" w:afterAutospacing="0"/>
        <w:ind w:left="4"/>
        <w:jc w:val="both"/>
        <w:rPr>
          <w:rFonts w:ascii="vazir" w:hAnsi="vazir"/>
          <w:color w:val="333333"/>
          <w:sz w:val="18"/>
          <w:szCs w:val="18"/>
          <w:rtl/>
        </w:rPr>
      </w:pPr>
      <w:r>
        <w:rPr>
          <w:rFonts w:ascii="vazir" w:hAnsi="vazir"/>
          <w:color w:val="333333"/>
          <w:sz w:val="18"/>
          <w:szCs w:val="18"/>
          <w:rtl/>
        </w:rPr>
        <w:t>-  يكسان سازي كليه امكانات و تجهيزات اين آزمايشگاههاي در راستاي انجام دستور العمل هاي آزمايشگاه مرجع سلامت كشور</w:t>
      </w:r>
    </w:p>
    <w:p w:rsidR="002960D2" w:rsidRDefault="002960D2" w:rsidP="002960D2">
      <w:pPr>
        <w:pStyle w:val="NormalWeb"/>
        <w:bidi/>
        <w:spacing w:before="0" w:beforeAutospacing="0" w:after="0" w:afterAutospacing="0"/>
        <w:ind w:left="4"/>
        <w:jc w:val="both"/>
        <w:rPr>
          <w:rFonts w:ascii="vazir" w:hAnsi="vazir"/>
          <w:color w:val="333333"/>
          <w:sz w:val="18"/>
          <w:szCs w:val="18"/>
          <w:rtl/>
        </w:rPr>
      </w:pPr>
      <w:r>
        <w:rPr>
          <w:rFonts w:ascii="vazir" w:hAnsi="vazir"/>
          <w:color w:val="333333"/>
          <w:sz w:val="18"/>
          <w:szCs w:val="18"/>
          <w:rtl/>
        </w:rPr>
        <w:t>-  مشاركت آزمايشگاههاي تحت پوشش در برنامه هاي كنترل كيفيت داخلي و ارزيابي خارجي كيفيت</w:t>
      </w:r>
    </w:p>
    <w:p w:rsidR="002960D2" w:rsidRDefault="002960D2">
      <w:pPr>
        <w:rPr>
          <w:rFonts w:hint="cs"/>
        </w:rPr>
      </w:pPr>
      <w:bookmarkStart w:id="0" w:name="_GoBack"/>
      <w:bookmarkEnd w:id="0"/>
    </w:p>
    <w:sectPr w:rsidR="002960D2" w:rsidSect="005819D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D2"/>
    <w:rsid w:val="002960D2"/>
    <w:rsid w:val="005819D3"/>
    <w:rsid w:val="00A2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CD3509"/>
  <w15:chartTrackingRefBased/>
  <w15:docId w15:val="{0E11AB64-C64A-4C37-949B-E3AF6A4D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60D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4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Fatahi</dc:creator>
  <cp:keywords/>
  <dc:description/>
  <cp:lastModifiedBy>Fatahi</cp:lastModifiedBy>
  <cp:revision>1</cp:revision>
  <dcterms:created xsi:type="dcterms:W3CDTF">2020-12-12T08:13:00Z</dcterms:created>
  <dcterms:modified xsi:type="dcterms:W3CDTF">2020-12-12T08:14:00Z</dcterms:modified>
</cp:coreProperties>
</file>