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62E11" w:rsidR="009970FA" w:rsidP="00562E11" w:rsidRDefault="009970FA" w14:paraId="76609EA9" w14:textId="77777777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562E11">
        <w:rPr>
          <w:rFonts w:hint="cs" w:cs="B Titr"/>
          <w:b/>
          <w:bCs/>
          <w:sz w:val="28"/>
          <w:szCs w:val="28"/>
          <w:rtl/>
          <w:lang w:bidi="fa-IR"/>
        </w:rPr>
        <w:t>رییس محترم مرکز بهداشت شماره 1 و 2 اصفهان</w:t>
      </w:r>
    </w:p>
    <w:p w:rsidRPr="00562E11" w:rsidR="009970FA" w:rsidP="00562E11" w:rsidRDefault="009970FA" w14:paraId="43FF1125" w14:textId="7AA764F3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562E11">
        <w:rPr>
          <w:rFonts w:hint="cs" w:cs="B Titr"/>
          <w:b/>
          <w:bCs/>
          <w:sz w:val="28"/>
          <w:szCs w:val="28"/>
          <w:rtl/>
          <w:lang w:bidi="fa-IR"/>
        </w:rPr>
        <w:t>مدیر/ سرپرست محترم شبکه بهداشت و درمان</w:t>
      </w:r>
      <w:r w:rsidR="00921446">
        <w:rPr>
          <w:rFonts w:hint="cs" w:cs="B Titr"/>
          <w:b/>
          <w:bCs/>
          <w:sz w:val="28"/>
          <w:szCs w:val="28"/>
          <w:rtl/>
          <w:lang w:bidi="fa-IR"/>
        </w:rPr>
        <w:t xml:space="preserve"> شهرستان</w:t>
      </w:r>
      <w:r w:rsidRPr="00562E11">
        <w:rPr>
          <w:rFonts w:hint="cs" w:cs="B Titr"/>
          <w:b/>
          <w:bCs/>
          <w:sz w:val="28"/>
          <w:szCs w:val="28"/>
          <w:rtl/>
          <w:lang w:bidi="fa-IR"/>
        </w:rPr>
        <w:t xml:space="preserve"> .....</w:t>
      </w:r>
    </w:p>
    <w:p w:rsidR="00C90862" w:rsidP="009970FA" w:rsidRDefault="00C90862" w14:paraId="7973FF06" w14:textId="2B418B50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sz w:val="26"/>
          <w:szCs w:val="26"/>
          <w:rtl/>
          <w:lang w:bidi="fa-IR"/>
        </w:rPr>
        <w:t>با سلام و احترام</w:t>
      </w:r>
    </w:p>
    <w:p w:rsidR="0079468A" w:rsidP="0079468A" w:rsidRDefault="0079468A" w14:paraId="4F76B847" w14:textId="46241B6C">
      <w:pPr>
        <w:tabs>
          <w:tab w:val="right" w:pos="8037"/>
        </w:tabs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 xml:space="preserve">      </w:t>
      </w:r>
      <w:r>
        <w:rPr>
          <w:rFonts w:hint="cs" w:cs="B Titr"/>
          <w:b/>
          <w:bCs/>
          <w:sz w:val="23"/>
          <w:szCs w:val="23"/>
          <w:rtl/>
          <w:lang w:bidi="fa-IR"/>
        </w:rPr>
        <w:t xml:space="preserve">پس از حمد خداوند متعال و درود و صلوات بر محمد و آل محمد (ص)، </w:t>
      </w:r>
      <w:r>
        <w:rPr>
          <w:rFonts w:hint="cs" w:cs="B Nazanin"/>
          <w:b/>
          <w:bCs/>
          <w:sz w:val="26"/>
          <w:szCs w:val="26"/>
          <w:rtl/>
          <w:lang w:bidi="fa-IR"/>
        </w:rPr>
        <w:t>پیرو دستور عمل 25 استانی (نامه شماره 2336 مورخ 27/3/93) و نظر به اهمیت پیگیری به موقع مراقبت های برنامه سلامت مادران تا حصول نتیجه</w:t>
      </w:r>
      <w:bookmarkStart w:name="_GoBack" w:id="0"/>
      <w:bookmarkEnd w:id="0"/>
      <w:r>
        <w:rPr>
          <w:rFonts w:hint="cs" w:cs="B Nazanin"/>
          <w:b/>
          <w:bCs/>
          <w:sz w:val="26"/>
          <w:szCs w:val="26"/>
          <w:rtl/>
          <w:lang w:bidi="fa-IR"/>
        </w:rPr>
        <w:t>، نکات زیر تحت عنوان"دستور عمل استانی شماره 28 با موضوع پیگیری" ارسال و جایگزین دستور عمل قبلی می گردد. لازم به ذکر است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با توجه به مشاهدۀ مواردی از عدم انجام پیگیری های به موقع مادرانی که به هر دلیل خدمات ضروری و فوری را دریافت نمی نمایند در مرگ های مادری و یا جنینی</w:t>
      </w:r>
      <w:r w:rsidRPr="00972D99">
        <w:rPr>
          <w:rFonts w:hint="cs" w:ascii="Microsoft Yi Baiti" w:hAnsi="Microsoft Yi Baiti" w:eastAsia="Microsoft Yi Baiti" w:cs="B Titr"/>
          <w:b/>
          <w:bCs/>
          <w:sz w:val="24"/>
          <w:szCs w:val="24"/>
          <w:rtl/>
          <w:lang w:bidi="fa-IR"/>
        </w:rPr>
        <w:t xml:space="preserve"> </w:t>
      </w:r>
      <w:r w:rsidRPr="00972D99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و با عنایت به اینکه</w:t>
      </w:r>
      <w:r>
        <w:rPr>
          <w:rFonts w:hint="cs" w:ascii="Microsoft Yi Baiti" w:hAnsi="Microsoft Yi Baiti" w:eastAsia="Microsoft Yi Baiti" w:cs="B Titr"/>
          <w:b/>
          <w:bCs/>
          <w:sz w:val="24"/>
          <w:szCs w:val="24"/>
          <w:rtl/>
          <w:lang w:bidi="fa-IR"/>
        </w:rPr>
        <w:t xml:space="preserve"> </w:t>
      </w:r>
      <w:r w:rsidRPr="00872848">
        <w:rPr>
          <w:rFonts w:hint="cs" w:ascii="Microsoft Yi Baiti" w:hAnsi="Microsoft Yi Baiti" w:eastAsia="Microsoft Yi Baiti" w:cs="B Titr"/>
          <w:b/>
          <w:bCs/>
          <w:sz w:val="24"/>
          <w:szCs w:val="24"/>
          <w:rtl/>
          <w:lang w:bidi="fa-IR"/>
        </w:rPr>
        <w:t>ارائه خدمات بر اساس بسته خدمت بدون پیگیری ارجاع های مادر، موثر نخواهد بود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، مقتضی است نسبت به اطلاع رسانی و اجرای دقیق موارد</w:t>
      </w:r>
      <w:r w:rsidR="00921446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ذیل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، دستورات لازم را صادر فرمایید.</w:t>
      </w:r>
    </w:p>
    <w:p w:rsidR="0079468A" w:rsidP="0079468A" w:rsidRDefault="0079468A" w14:paraId="18886751" w14:textId="7777777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sz w:val="26"/>
          <w:szCs w:val="26"/>
          <w:rtl/>
          <w:lang w:bidi="fa-IR"/>
        </w:rPr>
        <w:t>الف- اصول کلی پیگیری مطابق بوکلت مراقبت های ادغام یافتۀ سلامت مادران (تجدید نظر نهم- سال 1402) به شرح ذیل می باشد:</w:t>
      </w:r>
    </w:p>
    <w:p w:rsidRPr="007E1D36" w:rsidR="0079468A" w:rsidP="0079468A" w:rsidRDefault="00921446" w14:paraId="43F05B01" w14:textId="723CD094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eastAsia="Times New Roman" w:cs="B Nazanin"/>
          <w:b/>
          <w:bCs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مادري كه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اعزام یا ارجاع فوري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شده است بايد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حداکثر تا 24 ساعت،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پيگيري شود.</w:t>
      </w:r>
    </w:p>
    <w:p w:rsidRPr="007E1D36" w:rsidR="0079468A" w:rsidP="0079468A" w:rsidRDefault="00921446" w14:paraId="76E00143" w14:textId="221ABDE5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eastAsia="Times New Roman" w:cs="B Nazanin"/>
          <w:b/>
          <w:bCs/>
          <w:sz w:val="24"/>
          <w:szCs w:val="24"/>
        </w:rPr>
      </w:pPr>
      <w:r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ارجاع در اولین فرصت،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لازم است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از 48 تا 72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ساعت بعد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پيگيري شود. اگر مورد ارجاع به هر دلیلی (امتناع مادر،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 xml:space="preserve">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...) طی 72 ساعت به سطح بالاتر مراجعه نكرد، مانند ارجاع فوری اقدام شود.</w:t>
      </w:r>
    </w:p>
    <w:p w:rsidR="0079468A" w:rsidP="0079468A" w:rsidRDefault="00921446" w14:paraId="0A9D679F" w14:textId="76F3C50B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مادري كه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ارجاع غير فوري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شده است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،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مي بايست</w:t>
      </w:r>
      <w:r w:rsidRPr="007E1D36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پس از يك هفته، پيگيري و وضعيت وي مشخص شود. </w:t>
      </w:r>
      <w:r w:rsidRPr="007E1D36" w:rsidR="0079468A">
        <w:rPr>
          <w:rFonts w:hint="cs" w:ascii="Times New Roman" w:hAnsi="Times New Roman" w:eastAsia="Times New Roman" w:cs="B Nazanin"/>
          <w:sz w:val="24"/>
          <w:szCs w:val="24"/>
          <w:rtl/>
        </w:rPr>
        <w:t>اگر مورد ارجاع پس از يك هفته به هر دلیلی به سطوح بالاتر مراجعه نكرد، به مادر و خانواده وي اهميت معاينه در سطح بالاتر آموزش داده شده و مجدد پيگيري شود.</w:t>
      </w:r>
    </w:p>
    <w:p w:rsidR="0079468A" w:rsidP="0079468A" w:rsidRDefault="00921446" w14:paraId="539CF10A" w14:textId="00DB2273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</w:t>
      </w:r>
      <w:r w:rsidR="0079468A"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آموزش مادر در خصوص اهمیت دریافت به موقع مراقبت ها ضروری است و بایستی تاریخ مراجعه بعدی </w:t>
      </w:r>
      <w:r w:rsidRPr="002E0C0B" w:rsidR="0079468A">
        <w:rPr>
          <w:rFonts w:hint="cs" w:ascii="Times New Roman" w:hAnsi="Times New Roman" w:eastAsia="Times New Roman" w:cs="B Nazanin"/>
          <w:sz w:val="24"/>
          <w:szCs w:val="24"/>
          <w:rtl/>
        </w:rPr>
        <w:t>در</w:t>
      </w:r>
      <w:r w:rsidRPr="002E0C0B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 xml:space="preserve"> دفترچه مراقبت مادر</w:t>
      </w:r>
      <w:r w:rsidR="0079468A"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ثبت و در آموزش مادر نسبت به توجه در این باره تاکید گردد.</w:t>
      </w:r>
    </w:p>
    <w:p w:rsidR="0079468A" w:rsidP="0079468A" w:rsidRDefault="00921446" w14:paraId="46D7E1E7" w14:textId="71C5352B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</w:rPr>
      </w:pPr>
      <w:r>
        <w:rPr>
          <w:rFonts w:hint="cs" w:cs="B Nazanin"/>
          <w:rtl/>
        </w:rPr>
        <w:t xml:space="preserve"> </w:t>
      </w:r>
      <w:r w:rsidR="0079468A">
        <w:rPr>
          <w:rFonts w:hint="cs" w:cs="B Nazanin"/>
          <w:rtl/>
        </w:rPr>
        <w:t xml:space="preserve">در موارد </w:t>
      </w:r>
      <w:r w:rsidRPr="00EA06E4" w:rsidR="0079468A">
        <w:rPr>
          <w:rFonts w:hint="cs" w:cs="B Nazanin"/>
          <w:u w:val="single"/>
          <w:rtl/>
        </w:rPr>
        <w:t>اعزام</w:t>
      </w:r>
      <w:r w:rsidR="0079468A">
        <w:rPr>
          <w:rFonts w:hint="cs" w:cs="B Nazanin"/>
          <w:rtl/>
        </w:rPr>
        <w:t xml:space="preserve">، مشاوره و پیگیری های تعیین شده، </w:t>
      </w:r>
      <w:r w:rsidRPr="002E0C0B" w:rsidR="0079468A"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>کارشناس رابط سلامت مادران</w:t>
      </w:r>
      <w:r w:rsidR="0079468A">
        <w:rPr>
          <w:rFonts w:hint="cs" w:cs="B Nazanin"/>
          <w:rtl/>
        </w:rPr>
        <w:t xml:space="preserve"> می بایست از وضعیت مادر مطلع گردد و در صورت نیاز هماهنگی لازم را انجام دهد.</w:t>
      </w:r>
    </w:p>
    <w:p w:rsidR="0079468A" w:rsidP="0079468A" w:rsidRDefault="00921446" w14:paraId="63022984" w14:textId="3595B6F2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</w:rPr>
      </w:pPr>
      <w:r>
        <w:rPr>
          <w:rFonts w:hint="cs" w:cs="B Nazanin"/>
          <w:rtl/>
        </w:rPr>
        <w:t xml:space="preserve"> </w:t>
      </w:r>
      <w:r w:rsidR="0079468A">
        <w:rPr>
          <w:rFonts w:hint="cs" w:cs="B Nazanin"/>
          <w:rtl/>
        </w:rPr>
        <w:t xml:space="preserve">مراجعه جهت دريافت مراقبت هاي معمول بارداري و پس زايمان در تاريخ هاي تعيين شده بايد به مادر و همراهان وی تأكيد شود. در صورت عدم مراجعه در تاریخ مقرر، حداکثر طی </w:t>
      </w:r>
      <w:r w:rsidR="0079468A">
        <w:rPr>
          <w:rFonts w:hint="cs" w:cs="B Nazanin"/>
          <w:b/>
          <w:bCs/>
          <w:rtl/>
        </w:rPr>
        <w:t>یک هفته</w:t>
      </w:r>
      <w:r w:rsidR="0079468A">
        <w:rPr>
          <w:rFonts w:hint="cs" w:cs="B Nazanin"/>
          <w:rtl/>
        </w:rPr>
        <w:t xml:space="preserve"> پیگیری شود.</w:t>
      </w:r>
    </w:p>
    <w:p w:rsidRPr="007E1D36" w:rsidR="0079468A" w:rsidP="0079468A" w:rsidRDefault="0079468A" w14:paraId="64FF9B8C" w14:textId="77777777">
      <w:pPr>
        <w:bidi/>
        <w:spacing w:after="0" w:line="240" w:lineRule="auto"/>
        <w:ind w:left="113"/>
        <w:jc w:val="both"/>
        <w:rPr>
          <w:rFonts w:ascii="Times New Roman" w:hAnsi="Times New Roman" w:eastAsia="Times New Roman" w:cs="B Nazanin"/>
          <w:sz w:val="24"/>
          <w:szCs w:val="24"/>
        </w:rPr>
      </w:pPr>
    </w:p>
    <w:p w:rsidR="0079468A" w:rsidP="0079468A" w:rsidRDefault="0079468A" w14:paraId="3CFF2798" w14:textId="2978800A">
      <w:pPr>
        <w:bidi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sz w:val="26"/>
          <w:szCs w:val="26"/>
          <w:rtl/>
          <w:lang w:bidi="fa-IR"/>
        </w:rPr>
        <w:t>ب-</w:t>
      </w:r>
      <w:bookmarkStart w:name="_Hlk137118059" w:id="1"/>
      <w:r w:rsidR="00921446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527CDC"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>در مادران فاقد هر گونه مورد نیازمند مراقبت ویژه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</w:t>
      </w:r>
      <w:bookmarkEnd w:id="1"/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در صورتی که مادر در دورۀ بارداری تا پس از زایمان در زمان تعیین شده جهت دریافت مراقبت های</w:t>
      </w:r>
      <w:r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 xml:space="preserve"> معمول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مراجعه نمی کند یا از دریافت مراقبت ها اجتناب </w:t>
      </w:r>
      <w:r>
        <w:rPr>
          <w:rFonts w:ascii="Arial" w:hAnsi="Arial" w:cs="B Nazanin"/>
          <w:b/>
          <w:bCs/>
          <w:sz w:val="26"/>
          <w:szCs w:val="26"/>
          <w:rtl/>
          <w:lang w:bidi="fa-IR"/>
        </w:rPr>
        <w:br/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می نماید، پیگیری تلفنی در سه نوبت با فواصل منطقی، مشروط به اطمینان از دریافت تماس توسط مادر یا خانواده و ثبت در پروندۀ الکترونیک، کفایت می نماید. </w:t>
      </w:r>
    </w:p>
    <w:p w:rsidR="0079468A" w:rsidP="0079468A" w:rsidRDefault="0079468A" w14:paraId="239ED4FA" w14:textId="29FF6E03">
      <w:pPr>
        <w:bidi/>
        <w:spacing w:after="0"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lastRenderedPageBreak/>
        <w:t>ج-</w:t>
      </w:r>
      <w:r w:rsidRPr="00527CDC"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 xml:space="preserve">در </w:t>
      </w:r>
      <w:bookmarkStart w:name="_Hlk137119149" w:id="2"/>
      <w:r w:rsidRPr="00527CDC"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>مادران</w:t>
      </w:r>
      <w:r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 xml:space="preserve">ی که به هر دلیل </w:t>
      </w:r>
      <w:r w:rsidRPr="00527CDC"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>نیازمند مراقبت ویژه</w:t>
      </w:r>
      <w:r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 xml:space="preserve"> هستند</w:t>
      </w:r>
      <w:bookmarkEnd w:id="2"/>
      <w:r>
        <w:rPr>
          <w:rFonts w:hint="cs" w:ascii="Arial" w:hAnsi="Arial" w:cs="B Nazanin"/>
          <w:b/>
          <w:bCs/>
          <w:sz w:val="26"/>
          <w:szCs w:val="26"/>
          <w:u w:val="single"/>
          <w:rtl/>
          <w:lang w:bidi="fa-IR"/>
        </w:rPr>
        <w:t xml:space="preserve">، 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در صورت عدم مراجعه جهت دریافت</w:t>
      </w:r>
      <w:r w:rsidR="00921446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        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مراقبت های معمول یا بی توجهی به ارجاعات، توجیه کامل مادر و خانواده وی به ویژه همسر توسط پرسنل م</w:t>
      </w:r>
      <w:r w:rsidR="002F6FAC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تولی مراقبت مادر باردار (بهورز/ ماما/ ماما مراقب)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و پزشک مرکز صورت پذیرد و سه نوبت پیگیری انجام </w:t>
      </w:r>
      <w:r w:rsidR="00C10A03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و ثبت گردد.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فواصل زمانی سه بار پیگیری بستگی به وضعیت و شرایط جسمانی مادر از نظر فوریت مراقبت ها و نوع ارجاع دارد</w:t>
      </w:r>
      <w:r w:rsidR="004D6BC0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و 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باید به نحوی باشد که زمان از دست نرفته و اقدامات لازم برای مادر با تاخیر مواجه نشود.</w:t>
      </w:r>
    </w:p>
    <w:p w:rsidR="0079468A" w:rsidP="0079468A" w:rsidRDefault="0079468A" w14:paraId="1F5D3DBC" w14:textId="22C7DB93">
      <w:pPr>
        <w:bidi/>
        <w:spacing w:after="0"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در صورت عدم احراز نتیجه، مطابق دستور عمل شماره 26 استانی به منظور پی گیری در سطح بالاتر به </w:t>
      </w:r>
      <w:r w:rsidRPr="0079468A">
        <w:rPr>
          <w:rFonts w:hint="cs" w:ascii="Arial" w:hAnsi="Arial" w:cs="B Titr"/>
          <w:b/>
          <w:bCs/>
          <w:sz w:val="26"/>
          <w:szCs w:val="26"/>
          <w:rtl/>
          <w:lang w:bidi="fa-IR"/>
        </w:rPr>
        <w:t>رابط سلامت مادران شهرستان</w:t>
      </w:r>
      <w:r>
        <w:rPr>
          <w:rFonts w:hint="cs" w:ascii="Arial" w:hAnsi="Arial" w:cs="B Titr"/>
          <w:b/>
          <w:bCs/>
          <w:sz w:val="26"/>
          <w:szCs w:val="26"/>
          <w:rtl/>
          <w:lang w:bidi="fa-IR"/>
        </w:rPr>
        <w:t xml:space="preserve"> (کارشناس برنامه سلامت مادران</w:t>
      </w:r>
      <w:r w:rsidRPr="0079468A">
        <w:rPr>
          <w:rFonts w:hint="cs" w:ascii="Arial" w:hAnsi="Arial" w:cs="B Titr"/>
          <w:b/>
          <w:bCs/>
          <w:sz w:val="26"/>
          <w:szCs w:val="26"/>
          <w:rtl/>
          <w:lang w:bidi="fa-IR"/>
        </w:rPr>
        <w:t xml:space="preserve"> ستاد شهرستان</w:t>
      </w:r>
      <w:r>
        <w:rPr>
          <w:rFonts w:hint="cs" w:ascii="Arial" w:hAnsi="Arial" w:cs="B Titr"/>
          <w:b/>
          <w:bCs/>
          <w:sz w:val="26"/>
          <w:szCs w:val="26"/>
          <w:rtl/>
          <w:lang w:bidi="fa-IR"/>
        </w:rPr>
        <w:t>)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گزارش و پیگیری لازم صورت گیرد. </w:t>
      </w:r>
    </w:p>
    <w:p w:rsidR="0079468A" w:rsidP="0079468A" w:rsidRDefault="0079468A" w14:paraId="04893807" w14:textId="74172FC0">
      <w:pPr>
        <w:bidi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د-در صورت عدم مراجعه یا بی توجهی مادران فوق به ارجاعات علیرغم پیگیری و تماس رابط سلامت مادران</w:t>
      </w:r>
      <w:r w:rsidR="003B073F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،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 w:ascii="Arial" w:hAnsi="Arial" w:cs="B Titr"/>
          <w:b/>
          <w:bCs/>
          <w:sz w:val="26"/>
          <w:szCs w:val="26"/>
          <w:rtl/>
          <w:lang w:bidi="fa-IR"/>
        </w:rPr>
        <w:t xml:space="preserve">پیگیری تیمی درب </w:t>
      </w:r>
      <w:r w:rsidRPr="003B073F">
        <w:rPr>
          <w:rFonts w:hint="cs" w:ascii="Arial" w:hAnsi="Arial" w:cs="B Titr"/>
          <w:b/>
          <w:bCs/>
          <w:sz w:val="26"/>
          <w:szCs w:val="26"/>
          <w:rtl/>
          <w:lang w:bidi="fa-IR"/>
        </w:rPr>
        <w:t>منزل</w:t>
      </w:r>
      <w:r w:rsidRPr="0079468A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برای موارد ذیل فعال گردد</w:t>
      </w:r>
      <w:r w:rsidRPr="00F126FF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:</w:t>
      </w:r>
    </w:p>
    <w:p w:rsidR="0079468A" w:rsidP="0079468A" w:rsidRDefault="0079468A" w14:paraId="1F370CDB" w14:textId="08EDE277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ascii="Arial" w:hAnsi="Arial" w:cs="B Nazanin"/>
          <w:b/>
          <w:bCs/>
          <w:sz w:val="26"/>
          <w:szCs w:val="26"/>
          <w:lang w:bidi="fa-IR"/>
        </w:rPr>
      </w:pP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ابتلا</w:t>
      </w:r>
      <w:r w:rsidR="003B073F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مادر 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به بیماری های زمینه ای شامل: بیماری قلبی، دیابت</w:t>
      </w:r>
      <w:r w:rsidR="004D6BC0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کنترل نشده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، فشارخون بالای کنترل نشده، نمایه توده بدنی </w:t>
      </w:r>
      <w:r w:rsidR="002F6FAC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بیشتر از 30 در قبل یا اوایل بارداری</w:t>
      </w:r>
      <w:r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 xml:space="preserve"> </w:t>
      </w:r>
    </w:p>
    <w:p w:rsidRPr="004D6BC0" w:rsidR="004D6BC0" w:rsidP="004D6BC0" w:rsidRDefault="004D6BC0" w14:paraId="75B2229B" w14:textId="6ADFC383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4D6BC0">
        <w:rPr>
          <w:rFonts w:hint="cs" w:ascii="Arial" w:hAnsi="Arial" w:cs="B Nazanin"/>
          <w:b/>
          <w:bCs/>
          <w:sz w:val="26"/>
          <w:szCs w:val="26"/>
          <w:rtl/>
          <w:lang w:bidi="fa-IR"/>
        </w:rPr>
        <w:t>عدم توجه به ارجاعات فوری و ممانعت ها و اجتناب هایی که جان مادر را تهدید می کند</w:t>
      </w:r>
    </w:p>
    <w:p w:rsidRPr="00F126FF" w:rsidR="004D6BC0" w:rsidP="004D6BC0" w:rsidRDefault="00921446" w14:paraId="7FD6CFB6" w14:textId="67426EDF">
      <w:pPr>
        <w:pStyle w:val="ListParagraph"/>
        <w:bidi/>
        <w:spacing w:line="256" w:lineRule="auto"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/>
    </w:p>
    <w:p w:rsidR="0079468A" w:rsidP="0079468A" w:rsidRDefault="0079468A" w14:paraId="5A917817" w14:textId="56ECC072">
      <w:pPr>
        <w:bidi/>
      </w:pPr>
    </w:p>
    <w:p w:rsidR="0079468A" w:rsidP="00562E11" w:rsidRDefault="0079468A" w14:paraId="500E4045" w14:textId="25C73B80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9C0371" w:rsidP="009C0371" w:rsidRDefault="009C0371" w14:paraId="12DC2C85" w14:textId="0186BC0A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:rsidR="00C90862" w:rsidP="009C0371" w:rsidRDefault="00C90862" w14:paraId="3D777F62" w14:textId="71A3AD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Pr="00C90862" w:rsidR="00C90862" w:rsidP="00C90862" w:rsidRDefault="0079468A" w14:paraId="2C5EAFBD" w14:textId="634C55C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9ADDC42" wp14:anchorId="7628063F">
                <wp:simplePos x="0" y="0"/>
                <wp:positionH relativeFrom="column">
                  <wp:posOffset>-501015</wp:posOffset>
                </wp:positionH>
                <wp:positionV relativeFrom="margin">
                  <wp:posOffset>6529705</wp:posOffset>
                </wp:positionV>
                <wp:extent cx="6848475" cy="1104900"/>
                <wp:effectExtent l="0" t="0" r="0" b="0"/>
                <wp:wrapNone/>
                <wp:docPr id="37" name="Text Box 37" descr="_Cc_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63EE" w:rsidP="008E63EE" w:rsidRDefault="008E63EE" w14:paraId="3241E5ED" w14:textId="7777777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F3B0B">
                              <w:rPr>
                                <w:rFonts w:hint="c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 :</w:t>
                            </w:r>
                          </w:p>
                          <w:p w:rsidRPr="003A6CEF" w:rsidR="008E63EE" w:rsidP="008E63EE" w:rsidRDefault="008E63EE" w14:paraId="251E831A" w14:textId="2B22E0C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bookmarkStart w:name="Cc" w:id="3"/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معاون محترم درمان جناب آقای دکتر خوروش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جهت استحضار و عطف به نامه شماره 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/7/3234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 مورخ 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1402/3/16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رئیس محترم گروه توسعه شبکه جناب آقای حمامی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جهت اطلاع و پیگیری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سرپرست محترم گروه مدیریت سلامت خانواده و جمعیت سرکارخانم دکتر مشکوتی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/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style="position:absolute;left:0;text-align:left;margin-left:-39.45pt;margin-top:514.15pt;width:539.2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alt="_Cc_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" w14:anchorId="7628063F">
                <v:textbox>
                  <w:txbxContent>
                    <w:p w:rsidR="008E63EE" w:rsidP="008E63EE" w:rsidRDefault="008E63EE" w14:paraId="3241E5ED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F3B0B">
                        <w:rPr>
                          <w:rFonts w:hint="cs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 :</w:t>
                      </w:r>
                    </w:p>
                    <w:p w:rsidRPr="003A6CEF" w:rsidR="008E63EE" w:rsidP="008E63EE" w:rsidRDefault="008E63EE" w14:paraId="251E831A" w14:textId="2B22E0CF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bookmarkStart w:name="Cc" w:id="3"/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معاون محترم درمان جناب آقای دکتر خوروش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استحضار و عطف به نامه شماره 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/7/3234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د مورخ 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1402/3/16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رئیس محترم گروه توسعه شبکه جناب آقای حمامی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 و پیگیری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سرپرست محترم گروه مدیریت سلامت خانواده و جمعیت سرکارخانم دکتر مشکوتی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/>
                      </w:r>
                      <w:bookmarkEnd w:id="3"/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Pr="00C90862" w:rsidR="00C90862" w:rsidSect="00AA15F2">
      <w:headerReference w:type="default" r:id="rId7"/>
      <w:footerReference w:type="default" r:id="rId8"/>
      <w:pgSz w:w="11907" w:h="16840" w:code="9"/>
      <w:pgMar w:top="2977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E71F" w14:textId="77777777" w:rsidR="00C96ADF" w:rsidRDefault="00C96ADF" w:rsidP="00207FD7">
      <w:pPr>
        <w:spacing w:after="0" w:line="240" w:lineRule="auto"/>
      </w:pPr>
      <w:r>
        <w:separator/>
      </w:r>
    </w:p>
  </w:endnote>
  <w:endnote w:type="continuationSeparator" w:id="0">
    <w:p w14:paraId="587F580B" w14:textId="77777777" w:rsidR="00C96ADF" w:rsidRDefault="00C96ADF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C" w:rsidRDefault="00B67EFE" w14:paraId="31A077B8" w14:textId="77777777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editId="74FBB67A" wp14:anchorId="2A6B6483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E10BE" w:rsidR="00B67EFE" w:rsidP="009C0371" w:rsidRDefault="00171D4E" w14:paraId="03AEBD2F" w14:textId="7FC52C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name="_Hlk50897186" w:id="8"/>
                          <w:bookmarkStart w:name="_Hlk50897187" w:id="9"/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:rsidRPr="000E10BE" w:rsidR="00B67EFE" w:rsidP="00376720" w:rsidRDefault="00B67EFE" w14:paraId="619C61DB" w14:textId="709AA51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:rsidRPr="006F56AE" w:rsidR="00B67EFE" w:rsidP="00B67EFE" w:rsidRDefault="00171D4E" w14:paraId="386083E4" w14:textId="765C8E8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0E10BE" w:rsidR="00B67EFE" w:rsidP="009C0371" w:rsidRDefault="00171D4E" w14:paraId="03AEBD2F" w14:textId="7FC52C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name="_Hlk50897186" w:id="14"/>
                    <w:bookmarkStart w:name="_Hlk50897187" w:id="15"/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:rsidRPr="000E10BE" w:rsidR="00B67EFE" w:rsidP="00376720" w:rsidRDefault="00B67EFE" w14:paraId="619C61DB" w14:textId="709AA51B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:rsidRPr="006F56AE" w:rsidR="00B67EFE" w:rsidP="00B67EFE" w:rsidRDefault="00171D4E" w14:paraId="386083E4" w14:textId="765C8E8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14"/>
                    <w:bookmarkEnd w:id="15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2F31" w14:textId="77777777" w:rsidR="00C96ADF" w:rsidRDefault="00C96ADF" w:rsidP="00207FD7">
      <w:pPr>
        <w:spacing w:after="0" w:line="240" w:lineRule="auto"/>
      </w:pPr>
      <w:r>
        <w:separator/>
      </w:r>
    </w:p>
  </w:footnote>
  <w:footnote w:type="continuationSeparator" w:id="0">
    <w:p w14:paraId="20ECC95D" w14:textId="77777777" w:rsidR="00C96ADF" w:rsidRDefault="00C96ADF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03D43" w:rsidR="00207FD7" w:rsidP="00207FD7" w:rsidRDefault="00171D4E" w14:paraId="4308CE93" w14:textId="6F7AE1E9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editId="41EB255D" wp14:anchorId="0CF51F2F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9" name="Picture 9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2E85C81" wp14:anchorId="249B12BE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F56AE" w:rsidR="006F56AE" w:rsidP="008B7F4C" w:rsidRDefault="00171D4E" w14:paraId="283E4E50" w14:textId="2DC2E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 w:cs="B Titr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>
              <v:textbox>
                <w:txbxContent>
                  <w:p w:rsidRPr="006F56AE" w:rsidR="006F56AE" w:rsidP="008B7F4C" w:rsidRDefault="00171D4E" w14:paraId="283E4E50" w14:textId="2DC2E49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7F1CCBD7" wp14:anchorId="3FAD86E5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6BB16026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Attachment" w:id="4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ندارد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5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w14:anchorId="3FAD86E5">
              <v:textbox style="mso-fit-shape-to-text:t">
                <w:txbxContent>
                  <w:p w:rsidRPr="00E03D43" w:rsidR="00E03D43" w:rsidP="00157F48" w:rsidRDefault="00E03D43" w14:paraId="6BB16026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Attachment" w:id="5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ندارد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4450F8D" wp14:anchorId="0EC4F058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59CFA3D1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Number" w:id="5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3556/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6/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3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w14:anchorId="0EC4F058">
              <v:textbox style="mso-fit-shape-to-text:t">
                <w:txbxContent>
                  <w:p w:rsidRPr="00E03D43" w:rsidR="00E03D43" w:rsidP="00157F48" w:rsidRDefault="00E03D43" w14:paraId="59CFA3D1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Number" w:id="7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3556/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6/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7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52C7911" wp14:anchorId="587254CF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76B356D4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Date" w:id="6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19/03/1402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4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w14:anchorId="587254CF">
              <v:textbox style="mso-fit-shape-to-text:t">
                <w:txbxContent>
                  <w:p w:rsidRPr="00E03D43" w:rsidR="00E03D43" w:rsidP="00157F48" w:rsidRDefault="00E03D43" w14:paraId="76B356D4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Date" w:id="9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19/03/1402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9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16204D95" wp14:anchorId="062D6249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5C3E31" w:rsidP="005C3E31" w:rsidRDefault="005C3E31" w14:paraId="5F14D8DB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Time" w:id="7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13:45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w14:anchorId="062D6249">
              <v:textbox style="mso-fit-shape-to-text:t">
                <w:txbxContent>
                  <w:p w:rsidRPr="00E03D43" w:rsidR="005C3E31" w:rsidP="005C3E31" w:rsidRDefault="005C3E31" w14:paraId="5F14D8DB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Time" w:id="11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13:45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11"/>
                  </w:p>
                </w:txbxContent>
              </v:textbox>
            </v:shape>
          </w:pict>
        </mc:Fallback>
      </mc:AlternateContent>
    </w:r>
    <w:r w:rsidRPr="00E03D43" w:rsidR="00E03D43">
      <w:rPr>
        <w:noProof/>
        <w:vanish/>
      </w:rPr>
      <w:drawing>
        <wp:anchor distT="0" distB="0" distL="114300" distR="114300" simplePos="0" relativeHeight="251659264" behindDoc="1" locked="0" layoutInCell="1" allowOverlap="1" wp14:editId="58618658" wp14:anchorId="704D166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0" name="Picture 10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 w:rsidR="006F56AE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3AA6181" wp14:anchorId="306BD3D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6AE" w:rsidP="000E10BE" w:rsidRDefault="006F56AE" w14:paraId="773DD6F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شماره   </w:t>
                          </w: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: ..............................</w:t>
                          </w:r>
                        </w:p>
                        <w:p w:rsidR="0025557A" w:rsidP="0025557A" w:rsidRDefault="0025557A" w14:paraId="1A6C455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:rsidR="006F56AE" w:rsidP="000E10BE" w:rsidRDefault="00376720" w14:paraId="46AC7691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:rsidRPr="006F56AE" w:rsidR="00376720" w:rsidP="00376720" w:rsidRDefault="00376720" w14:paraId="614D645A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BAB"/>
    <w:multiLevelType w:val="hybridMultilevel"/>
    <w:tmpl w:val="4CBE7D40"/>
    <w:lvl w:ilvl="0" w:tplc="1706A0D4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24C0"/>
    <w:multiLevelType w:val="hybridMultilevel"/>
    <w:tmpl w:val="21D415BA"/>
    <w:lvl w:ilvl="0" w:tplc="0734B9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29"/>
    <w:multiLevelType w:val="hybridMultilevel"/>
    <w:tmpl w:val="E63AD776"/>
    <w:lvl w:ilvl="0" w:tplc="5B16E316">
      <w:start w:val="1"/>
      <w:numFmt w:val="bullet"/>
      <w:lvlText w:val=""/>
      <w:lvlJc w:val="left"/>
      <w:pPr>
        <w:tabs>
          <w:tab w:val="num" w:pos="396"/>
        </w:tabs>
        <w:ind w:left="339" w:hanging="11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37E6A"/>
    <w:rsid w:val="00063498"/>
    <w:rsid w:val="00091B90"/>
    <w:rsid w:val="000E10BE"/>
    <w:rsid w:val="000F3B0B"/>
    <w:rsid w:val="00113471"/>
    <w:rsid w:val="00122635"/>
    <w:rsid w:val="00135C83"/>
    <w:rsid w:val="00157F48"/>
    <w:rsid w:val="00171D4E"/>
    <w:rsid w:val="00207FD7"/>
    <w:rsid w:val="002161BB"/>
    <w:rsid w:val="00221D55"/>
    <w:rsid w:val="0025557A"/>
    <w:rsid w:val="002A0C27"/>
    <w:rsid w:val="002B571D"/>
    <w:rsid w:val="002B7D5B"/>
    <w:rsid w:val="002C4F3A"/>
    <w:rsid w:val="002D1A10"/>
    <w:rsid w:val="002E1F74"/>
    <w:rsid w:val="002F6FAC"/>
    <w:rsid w:val="0030185C"/>
    <w:rsid w:val="003655BA"/>
    <w:rsid w:val="00376720"/>
    <w:rsid w:val="003A6CEF"/>
    <w:rsid w:val="003B073F"/>
    <w:rsid w:val="00434A83"/>
    <w:rsid w:val="004A4CD8"/>
    <w:rsid w:val="004D6BC0"/>
    <w:rsid w:val="00525A23"/>
    <w:rsid w:val="00552EFC"/>
    <w:rsid w:val="00562E11"/>
    <w:rsid w:val="00584E4A"/>
    <w:rsid w:val="005C3E31"/>
    <w:rsid w:val="005E04CC"/>
    <w:rsid w:val="00602758"/>
    <w:rsid w:val="006837E7"/>
    <w:rsid w:val="0069151F"/>
    <w:rsid w:val="006F56AE"/>
    <w:rsid w:val="006F5C9F"/>
    <w:rsid w:val="007133C5"/>
    <w:rsid w:val="007642D0"/>
    <w:rsid w:val="0079468A"/>
    <w:rsid w:val="007974CB"/>
    <w:rsid w:val="007C7A5D"/>
    <w:rsid w:val="00867FB8"/>
    <w:rsid w:val="008B7F4C"/>
    <w:rsid w:val="008C644C"/>
    <w:rsid w:val="008E63EE"/>
    <w:rsid w:val="008F579B"/>
    <w:rsid w:val="008F6CF3"/>
    <w:rsid w:val="008F70A0"/>
    <w:rsid w:val="0090208C"/>
    <w:rsid w:val="00921446"/>
    <w:rsid w:val="00953FDC"/>
    <w:rsid w:val="00986D8E"/>
    <w:rsid w:val="009970FA"/>
    <w:rsid w:val="009A13CB"/>
    <w:rsid w:val="009B06B5"/>
    <w:rsid w:val="009C0371"/>
    <w:rsid w:val="009D2DCF"/>
    <w:rsid w:val="00A27646"/>
    <w:rsid w:val="00A413E7"/>
    <w:rsid w:val="00A6500E"/>
    <w:rsid w:val="00A735FB"/>
    <w:rsid w:val="00A92664"/>
    <w:rsid w:val="00AA15F2"/>
    <w:rsid w:val="00AA7055"/>
    <w:rsid w:val="00B064AD"/>
    <w:rsid w:val="00B67EFE"/>
    <w:rsid w:val="00B82CEA"/>
    <w:rsid w:val="00B9298D"/>
    <w:rsid w:val="00BA20FC"/>
    <w:rsid w:val="00BA5017"/>
    <w:rsid w:val="00BC7000"/>
    <w:rsid w:val="00BD70B4"/>
    <w:rsid w:val="00BE132E"/>
    <w:rsid w:val="00C10A03"/>
    <w:rsid w:val="00C4433B"/>
    <w:rsid w:val="00C65F48"/>
    <w:rsid w:val="00C90862"/>
    <w:rsid w:val="00C96ADF"/>
    <w:rsid w:val="00CD162F"/>
    <w:rsid w:val="00DB03EE"/>
    <w:rsid w:val="00DE1363"/>
    <w:rsid w:val="00DE1F5F"/>
    <w:rsid w:val="00E03D43"/>
    <w:rsid w:val="00E16ED3"/>
    <w:rsid w:val="00E20ECD"/>
    <w:rsid w:val="00E52F78"/>
    <w:rsid w:val="00E65796"/>
    <w:rsid w:val="00E92BD7"/>
    <w:rsid w:val="00EA405D"/>
    <w:rsid w:val="00EB540A"/>
    <w:rsid w:val="00F41202"/>
    <w:rsid w:val="00F42398"/>
    <w:rsid w:val="00F85BCC"/>
    <w:rsid w:val="00F96A8E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jpg" Id="Rf559e324422640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hamrahrayane</cp:lastModifiedBy>
  <cp:revision>36</cp:revision>
  <cp:lastPrinted>2023-05-07T09:10:00Z</cp:lastPrinted>
  <dcterms:created xsi:type="dcterms:W3CDTF">2023-05-07T08:39:00Z</dcterms:created>
  <dcterms:modified xsi:type="dcterms:W3CDTF">2023-06-09T09:21:00Z</dcterms:modified>
</cp:coreProperties>
</file>