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B8" w:rsidRDefault="00740D0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-403860</wp:posOffset>
            </wp:positionV>
            <wp:extent cx="6630670" cy="9144000"/>
            <wp:effectExtent l="19050" t="0" r="0" b="0"/>
            <wp:wrapTopAndBottom/>
            <wp:docPr id="1" name="Picture 1" descr="C:\Documents and Settings\Montazeri\Desktop\سایت\دستورالعمل\دستورالعمل های استانی تعمیم\17-همگون سازی تچهیزات\همگون سازي تجهيزات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17-همگون سازی تچهیزات\همگون سازي تجهيزات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D03" w:rsidRDefault="00740D03">
      <w:pPr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-467838</wp:posOffset>
            </wp:positionH>
            <wp:positionV relativeFrom="paragraph">
              <wp:posOffset>-463138</wp:posOffset>
            </wp:positionV>
            <wp:extent cx="6108617" cy="9224568"/>
            <wp:effectExtent l="19050" t="0" r="6433" b="0"/>
            <wp:wrapNone/>
            <wp:docPr id="2" name="Picture 2" descr="C:\Documents and Settings\Montazeri\Desktop\سایت\دستورالعمل\دستورالعمل های استانی تعمیم\17-همگون سازی تچهیزات\همگون سازی تجهیزات پایگا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17-همگون سازی تچهیزات\همگون سازی تجهیزات پایگاه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873" cy="923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D03" w:rsidRDefault="00740D03">
      <w:pPr>
        <w:rPr>
          <w:rtl/>
        </w:rPr>
      </w:pPr>
    </w:p>
    <w:p w:rsidR="00740D03" w:rsidRDefault="00740D03">
      <w:pPr>
        <w:rPr>
          <w:rtl/>
        </w:rPr>
      </w:pPr>
    </w:p>
    <w:p w:rsidR="00740D03" w:rsidRDefault="00740D03">
      <w:pPr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-4701</wp:posOffset>
            </wp:positionH>
            <wp:positionV relativeFrom="paragraph">
              <wp:posOffset>-935355</wp:posOffset>
            </wp:positionV>
            <wp:extent cx="5726067" cy="8110847"/>
            <wp:effectExtent l="19050" t="0" r="7983" b="0"/>
            <wp:wrapNone/>
            <wp:docPr id="3" name="Picture 3" descr="C:\Documents and Settings\Montazeri\Desktop\سایت\دستورالعمل\دستورالعمل های استانی تعمیم\17-همگون سازی تچهیزات\همگون سازي تجهيزات تسهیلات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ntazeri\Desktop\سایت\دستورالعمل\دستورالعمل های استانی تعمیم\17-همگون سازی تچهیزات\همگون سازي تجهيزات تسهیلات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67" cy="811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D03" w:rsidRDefault="00740D03">
      <w:pPr>
        <w:rPr>
          <w:rtl/>
        </w:rPr>
      </w:pPr>
    </w:p>
    <w:p w:rsidR="00740D03" w:rsidRDefault="00740D03">
      <w:pPr>
        <w:rPr>
          <w:rtl/>
        </w:rPr>
      </w:pPr>
    </w:p>
    <w:p w:rsidR="00740D03" w:rsidRDefault="00740D03" w:rsidP="00740D03">
      <w:pPr>
        <w:jc w:val="center"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069181" cy="9286504"/>
            <wp:effectExtent l="19050" t="0" r="7769" b="0"/>
            <wp:docPr id="4" name="Picture 4" descr="C:\Documents and Settings\Montazeri\Desktop\سایت\دستورالعمل\دستورالعمل های استانی تعمیم\17-همگون سازی تچهیزات\همگون سازي تجهیزات خان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ntazeri\Desktop\سایت\دستورالعمل\دستورالعمل های استانی تعمیم\17-همگون سازی تچهیزات\همگون سازي تجهیزات خانه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62" cy="930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03" w:rsidRDefault="00740D03" w:rsidP="00740D03">
      <w:pPr>
        <w:jc w:val="center"/>
        <w:rPr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-432212</wp:posOffset>
            </wp:positionH>
            <wp:positionV relativeFrom="paragraph">
              <wp:posOffset>-439387</wp:posOffset>
            </wp:positionV>
            <wp:extent cx="6690508" cy="9250878"/>
            <wp:effectExtent l="19050" t="0" r="0" b="0"/>
            <wp:wrapNone/>
            <wp:docPr id="7" name="Picture 7" descr="C:\Documents and Settings\Montazeri\Desktop\سایت\دستورالعمل\دستورالعمل های استانی تعمیم\17-همگون سازی تچهیزات\همگون سازی تجهیزات مرک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ontazeri\Desktop\سایت\دستورالعمل\دستورالعمل های استانی تعمیم\17-همگون سازی تچهیزات\همگون سازی تجهیزات مرک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47" cy="92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D03" w:rsidRDefault="00740D03">
      <w:pPr>
        <w:rPr>
          <w:rtl/>
        </w:rPr>
      </w:pPr>
    </w:p>
    <w:p w:rsidR="00740D03" w:rsidRDefault="00740D03">
      <w:pPr>
        <w:rPr>
          <w:rtl/>
        </w:rPr>
      </w:pPr>
    </w:p>
    <w:p w:rsidR="00740D03" w:rsidRDefault="00740D03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234546" cy="9144000"/>
            <wp:effectExtent l="19050" t="0" r="0" b="0"/>
            <wp:docPr id="8" name="Picture 8" descr="C:\Documents and Settings\Montazeri\Desktop\سایت\دستورالعمل\دستورالعمل های استانی تعمیم\17-همگون سازی تچهیزات\همگون سازي تجهيزات مرکزروستای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ontazeri\Desktop\سایت\دستورالعمل\دستورالعمل های استانی تعمیم\17-همگون سازی تچهیزات\همگون سازي تجهيزات مرکزروستایی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546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D03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40D03"/>
    <w:rsid w:val="001D24FD"/>
    <w:rsid w:val="00740D03"/>
    <w:rsid w:val="008279CF"/>
    <w:rsid w:val="00BB66AC"/>
    <w:rsid w:val="00C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3</cp:revision>
  <dcterms:created xsi:type="dcterms:W3CDTF">2012-01-05T07:22:00Z</dcterms:created>
  <dcterms:modified xsi:type="dcterms:W3CDTF">2012-01-05T08:39:00Z</dcterms:modified>
</cp:coreProperties>
</file>