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785" w:rsidRPr="00F92A57" w:rsidRDefault="001D4785" w:rsidP="003571BD">
      <w:pPr>
        <w:tabs>
          <w:tab w:val="left" w:pos="508"/>
        </w:tabs>
        <w:spacing w:after="0" w:line="240" w:lineRule="auto"/>
        <w:jc w:val="center"/>
        <w:rPr>
          <w:rFonts w:cs="B Titr"/>
          <w:b/>
          <w:bCs/>
          <w:color w:val="000000" w:themeColor="text1"/>
          <w:sz w:val="28"/>
          <w:szCs w:val="28"/>
          <w:rtl/>
        </w:rPr>
      </w:pPr>
      <w:bookmarkStart w:id="0" w:name="_GoBack"/>
      <w:bookmarkEnd w:id="0"/>
      <w:r w:rsidRPr="00F92A57">
        <w:rPr>
          <w:noProof/>
          <w:color w:val="000000" w:themeColor="text1"/>
          <w:sz w:val="28"/>
          <w:szCs w:val="28"/>
          <w:lang w:bidi="ar-SA"/>
        </w:rPr>
        <w:drawing>
          <wp:anchor distT="0" distB="0" distL="114300" distR="114300" simplePos="0" relativeHeight="251659264" behindDoc="1" locked="0" layoutInCell="1" allowOverlap="1" wp14:anchorId="50B4D0BE" wp14:editId="43B8E7BC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21360" cy="797560"/>
            <wp:effectExtent l="0" t="0" r="2540" b="2540"/>
            <wp:wrapTight wrapText="bothSides">
              <wp:wrapPolygon edited="0">
                <wp:start x="0" y="0"/>
                <wp:lineTo x="0" y="21153"/>
                <wp:lineTo x="21106" y="21153"/>
                <wp:lineTo x="21106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لوگوی_مرکز_بهداشت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360" cy="797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2A57">
        <w:rPr>
          <w:rFonts w:cs="B Titr" w:hint="cs"/>
          <w:b/>
          <w:bCs/>
          <w:color w:val="000000" w:themeColor="text1"/>
          <w:sz w:val="28"/>
          <w:szCs w:val="28"/>
          <w:rtl/>
        </w:rPr>
        <w:t xml:space="preserve">چک لیست پایش </w:t>
      </w:r>
      <w:r w:rsidRPr="00F92A57">
        <w:rPr>
          <w:rFonts w:cs="B Titr" w:hint="cs"/>
          <w:color w:val="000000" w:themeColor="text1"/>
          <w:sz w:val="28"/>
          <w:szCs w:val="28"/>
          <w:rtl/>
        </w:rPr>
        <w:t>سلامت نوجوانان و مدارس</w:t>
      </w:r>
      <w:r w:rsidR="00F6406A" w:rsidRPr="00F92A57">
        <w:rPr>
          <w:rFonts w:cs="B Titr" w:hint="cs"/>
          <w:color w:val="000000" w:themeColor="text1"/>
          <w:sz w:val="28"/>
          <w:szCs w:val="28"/>
          <w:rtl/>
        </w:rPr>
        <w:t xml:space="preserve"> </w:t>
      </w:r>
      <w:r w:rsidR="003571BD">
        <w:rPr>
          <w:rFonts w:cs="B Titr" w:hint="cs"/>
          <w:color w:val="000000" w:themeColor="text1"/>
          <w:sz w:val="28"/>
          <w:szCs w:val="28"/>
          <w:rtl/>
        </w:rPr>
        <w:t>-</w:t>
      </w:r>
      <w:r w:rsidR="003571BD" w:rsidRPr="00D84643">
        <w:rPr>
          <w:rFonts w:cs="B Titr" w:hint="cs"/>
          <w:color w:val="FF0000"/>
          <w:sz w:val="28"/>
          <w:szCs w:val="28"/>
          <w:rtl/>
        </w:rPr>
        <w:t>بهورز/ مراقب سلامت</w:t>
      </w:r>
    </w:p>
    <w:p w:rsidR="001D4785" w:rsidRPr="00F92A57" w:rsidRDefault="001D4785" w:rsidP="00CB2423">
      <w:pPr>
        <w:tabs>
          <w:tab w:val="left" w:pos="508"/>
        </w:tabs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rtl/>
        </w:rPr>
      </w:pPr>
      <w:r w:rsidRPr="00F92A57">
        <w:rPr>
          <w:rFonts w:cs="B Nazanin" w:hint="cs"/>
          <w:b/>
          <w:bCs/>
          <w:color w:val="000000" w:themeColor="text1"/>
          <w:sz w:val="24"/>
          <w:szCs w:val="24"/>
          <w:rtl/>
        </w:rPr>
        <w:t>شبکه بهداشت و درمان/ مرکز بهداشت ............................      مرکز</w:t>
      </w:r>
      <w:r w:rsidR="00C84954" w:rsidRPr="00F92A57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 خدمات جامع سلامت </w:t>
      </w:r>
      <w:r w:rsidRPr="00F92A57">
        <w:rPr>
          <w:rFonts w:cs="B Nazanin" w:hint="cs"/>
          <w:b/>
          <w:bCs/>
          <w:color w:val="000000" w:themeColor="text1"/>
          <w:sz w:val="24"/>
          <w:szCs w:val="24"/>
          <w:rtl/>
        </w:rPr>
        <w:t>........................................    پایگاه سلامت / خانه بهداشت................................</w:t>
      </w:r>
    </w:p>
    <w:p w:rsidR="001D4785" w:rsidRPr="00F92A57" w:rsidRDefault="001D4785" w:rsidP="001D4785">
      <w:pPr>
        <w:tabs>
          <w:tab w:val="left" w:pos="508"/>
        </w:tabs>
        <w:spacing w:after="0" w:line="240" w:lineRule="auto"/>
        <w:jc w:val="center"/>
        <w:rPr>
          <w:rFonts w:cs="B Nazanin"/>
          <w:b/>
          <w:bCs/>
          <w:color w:val="000000" w:themeColor="text1"/>
          <w:sz w:val="24"/>
          <w:szCs w:val="24"/>
          <w:rtl/>
        </w:rPr>
      </w:pPr>
      <w:r w:rsidRPr="00F92A57">
        <w:rPr>
          <w:rFonts w:cs="B Nazanin" w:hint="cs"/>
          <w:b/>
          <w:bCs/>
          <w:color w:val="000000" w:themeColor="text1"/>
          <w:sz w:val="24"/>
          <w:szCs w:val="24"/>
          <w:rtl/>
        </w:rPr>
        <w:t>تاریخ پایش ..................                                        نام و نام خانوادگی پایش کننده/ پایش کنندگان.............................</w:t>
      </w:r>
    </w:p>
    <w:tbl>
      <w:tblPr>
        <w:tblpPr w:leftFromText="180" w:rightFromText="180" w:bottomFromText="160" w:vertAnchor="text" w:horzAnchor="margin" w:tblpXSpec="center" w:tblpY="194"/>
        <w:bidiVisual/>
        <w:tblW w:w="148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1620"/>
        <w:gridCol w:w="10275"/>
        <w:gridCol w:w="795"/>
        <w:gridCol w:w="645"/>
        <w:gridCol w:w="885"/>
      </w:tblGrid>
      <w:tr w:rsidR="00E22290" w:rsidRPr="00F92A57" w:rsidTr="00E05D08">
        <w:trPr>
          <w:cantSplit/>
          <w:trHeight w:val="89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ردیف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سنجه</w:t>
            </w:r>
          </w:p>
        </w:tc>
        <w:tc>
          <w:tcPr>
            <w:tcW w:w="10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گویه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:rsidR="00E22290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*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ضریب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22290" w:rsidRPr="00F92A57" w:rsidRDefault="00E22290" w:rsidP="00E3052D">
            <w:pPr>
              <w:spacing w:before="100" w:beforeAutospacing="1" w:after="100" w:afterAutospacing="1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مکتسبه با ضریب</w:t>
            </w:r>
          </w:p>
        </w:tc>
      </w:tr>
      <w:tr w:rsidR="00E22290" w:rsidRPr="00F92A57" w:rsidTr="00E05D08">
        <w:trPr>
          <w:cantSplit/>
          <w:trHeight w:val="467"/>
        </w:trPr>
        <w:tc>
          <w:tcPr>
            <w:tcW w:w="63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eastAsia"/>
                <w:b/>
                <w:bCs/>
                <w:color w:val="000000" w:themeColor="text1"/>
                <w:sz w:val="20"/>
                <w:szCs w:val="20"/>
                <w:rtl/>
              </w:rPr>
              <w:t>اطلاعات</w:t>
            </w:r>
            <w:r w:rsidRPr="00F92A57"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جمعیتی نوجوانان ، جوانان و مدارس</w:t>
            </w:r>
          </w:p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تحت پوشش</w:t>
            </w:r>
          </w:p>
        </w:tc>
        <w:tc>
          <w:tcPr>
            <w:tcW w:w="10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اطلاعات 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>جمع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F92A57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ت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گروه هدف 5 تا 18 سال تحت پوشش (به تفک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F92A57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ک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جنس،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ملیت ،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>وضع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F92A57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ت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تحص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F92A57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ل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(دانش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آموز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غی</w:t>
            </w:r>
            <w:r w:rsidRPr="00F92A57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ردانش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آموز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>)، وضع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F92A57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ت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تأهل، دوره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ی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تحص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F92A57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ل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F92A57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،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پا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F92A57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ه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های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هدف غربال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گری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)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مشخص شده است.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22290" w:rsidRPr="00F92A57" w:rsidTr="00E05D08">
        <w:trPr>
          <w:cantSplit/>
          <w:trHeight w:val="305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2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اطلاعات 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>مدارس تحت پوشش (به تفک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F92A57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ک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دوره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ی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تحص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F92A57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ل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و جنس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F92A57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ت،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وضع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F92A57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ت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مروج سلامت، وضع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F92A57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ت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ستاره)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مشخص می باشد 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22290" w:rsidRPr="00F92A57" w:rsidTr="00E05D08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3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مدارس تحت پوشش مراقبین سلامت/ بهورزان و روزهای حضور آنها در </w:t>
            </w:r>
            <w:r w:rsidR="000D3EEB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فرم حضور مراقب سلامت و بهورز در مدرسه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مشخص شده است.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22290" w:rsidRPr="00F92A57" w:rsidTr="00E05D08">
        <w:trPr>
          <w:cantSplit/>
          <w:trHeight w:val="548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4</w:t>
            </w:r>
          </w:p>
        </w:tc>
        <w:tc>
          <w:tcPr>
            <w:tcW w:w="162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0D3EEB" w:rsidP="00E3052D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تقویم کاری و برنامه عملیاتی</w:t>
            </w:r>
          </w:p>
        </w:tc>
        <w:tc>
          <w:tcPr>
            <w:tcW w:w="10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BD7850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پیگیری و انجام فعالیت ها طبق جدول زمانبندی پیش بینی شده </w:t>
            </w:r>
            <w:r w:rsidR="000D3EEB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تقویم کاری و برنامه عملیاتی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انجام شده است 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22290" w:rsidRPr="00F92A57" w:rsidTr="00E05D08">
        <w:trPr>
          <w:cantSplit/>
          <w:trHeight w:val="371"/>
        </w:trPr>
        <w:tc>
          <w:tcPr>
            <w:tcW w:w="63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5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برنامه مراقبت های دوره ای سلامت </w:t>
            </w:r>
          </w:p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، پیگیری و ارجاع ، انجام مراقبت ویژه دانش آموزان  بدو ورود به دبستان و پیش دبستانی</w:t>
            </w:r>
          </w:p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( طرح سنجش )</w:t>
            </w:r>
          </w:p>
        </w:tc>
        <w:tc>
          <w:tcPr>
            <w:tcW w:w="10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0D3EEB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برآورد ماهیانه </w:t>
            </w:r>
            <w:r w:rsidR="000D3EEB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 انجام مراقبت های غیر پزشکی دانش آموزان چهار گروه هدف طبق سامانه سیب انجام شده است.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B74B8F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22290" w:rsidRPr="00F92A57" w:rsidTr="00E05D08">
        <w:trPr>
          <w:cantSplit/>
          <w:trHeight w:val="422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6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0D3EEB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0D3EEB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 پ</w:t>
            </w:r>
            <w:r w:rsidRPr="000D3EEB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0D3EEB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گ</w:t>
            </w:r>
            <w:r w:rsidRPr="000D3EEB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0D3EEB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ر</w:t>
            </w:r>
            <w:r w:rsidRPr="000D3EEB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0D3EEB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فراخوان دانش آموزان</w:t>
            </w:r>
            <w:r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چهار گروه هدف</w:t>
            </w:r>
            <w:r w:rsidRPr="000D3EEB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از طر</w:t>
            </w:r>
            <w:r w:rsidRPr="000D3EEB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0D3EEB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ق</w:t>
            </w:r>
            <w:r w:rsidRPr="000D3EEB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خانوار و تکم</w:t>
            </w:r>
            <w:r w:rsidRPr="000D3EEB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0D3EEB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ل</w:t>
            </w:r>
            <w:r w:rsidRPr="000D3EEB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معا</w:t>
            </w:r>
            <w:r w:rsidRPr="000D3EEB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0D3EEB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نات</w:t>
            </w:r>
            <w:r w:rsidRPr="000D3EEB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غ</w:t>
            </w:r>
            <w:r w:rsidRPr="000D3EEB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0D3EEB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رپزشک</w:t>
            </w:r>
            <w:r w:rsidRPr="000D3EEB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0D3EEB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جهت رس</w:t>
            </w:r>
            <w:r w:rsidRPr="000D3EEB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0D3EEB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دن</w:t>
            </w:r>
            <w:r w:rsidRPr="000D3EEB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به برآورد ماه</w:t>
            </w:r>
            <w:r w:rsidRPr="000D3EEB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0D3EEB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انه</w:t>
            </w:r>
            <w:r w:rsidRPr="000D3EEB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انجام شده است.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B74B8F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0D3EEB" w:rsidRPr="00F92A57" w:rsidTr="00E05D08">
        <w:trPr>
          <w:cantSplit/>
          <w:trHeight w:val="422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3EEB" w:rsidRPr="00F92A57" w:rsidRDefault="00B74B8F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7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EEB" w:rsidRPr="00F92A57" w:rsidRDefault="000D3EEB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EEB" w:rsidRPr="00F92A57" w:rsidRDefault="000D3EEB" w:rsidP="000D3EEB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برنامه مطابق با اهداف اختصاصی و برآورد ماهیانه مربوطه اجرا شده است. </w:t>
            </w:r>
          </w:p>
          <w:p w:rsidR="000E4F5E" w:rsidRDefault="000D3EEB" w:rsidP="000E4F5E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- پوشش مراقبت های دوره ای سلامت غیر پزشک نوآموزان بدو ورود </w:t>
            </w:r>
            <w:r w:rsidR="000E4F5E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به دبستان ................      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هدف مورد انتظار : </w:t>
            </w:r>
            <w:r w:rsidR="000E4F5E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100-95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%</w:t>
            </w:r>
          </w:p>
          <w:p w:rsidR="000E4F5E" w:rsidRPr="00F92A57" w:rsidRDefault="000E4F5E" w:rsidP="000E4F5E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- پوشش مراقبت های دوره ای سلامت غیر پزشک دانش آموزان پایه چهارم ................     </w:t>
            </w:r>
            <w:r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  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 هدف مورد انتظار : </w:t>
            </w:r>
            <w:r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100-95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%</w:t>
            </w:r>
          </w:p>
          <w:p w:rsidR="000E4F5E" w:rsidRPr="00F92A57" w:rsidRDefault="000E4F5E" w:rsidP="000E4F5E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- پوشش مراقبت های دوره ای سلامت غیر پزشک دانش آموزان پایه هفتم ................   </w:t>
            </w:r>
            <w:r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   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   هدف مورد انتظار : </w:t>
            </w:r>
            <w:r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100-95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%</w:t>
            </w:r>
          </w:p>
          <w:p w:rsidR="000E4F5E" w:rsidRPr="00F92A57" w:rsidRDefault="000E4F5E" w:rsidP="000E4F5E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- پوشش مراقبت های دوره ای سلامت غیر پزشک دانش آموزان پایه دهم ................   </w:t>
            </w:r>
            <w:r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    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   هدف مورد انتظار : </w:t>
            </w:r>
            <w:r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100-95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%</w:t>
            </w:r>
          </w:p>
          <w:p w:rsidR="000D3EEB" w:rsidRPr="000D3EEB" w:rsidRDefault="000D3EEB" w:rsidP="000E4F5E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- پوشش پیگیری ارجاعات </w:t>
            </w:r>
            <w:r w:rsidR="000E4F5E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چهار گروه هدف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تا حصول نتیجه.</w:t>
            </w:r>
            <w:r w:rsidR="000E4F5E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............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.........                   هدف مورد انتظار : 90% مراقبت های انجام شده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D3EEB" w:rsidRPr="00F92A57" w:rsidRDefault="000D3EEB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D3EEB" w:rsidRPr="00F92A57" w:rsidRDefault="00B74B8F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EEB" w:rsidRPr="00F92A57" w:rsidRDefault="000D3EEB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22290" w:rsidRPr="00F92A57" w:rsidTr="00E05D08">
        <w:trPr>
          <w:cantSplit/>
          <w:trHeight w:val="497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B74B8F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8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Default="00E22290" w:rsidP="000E4F5E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بررسی کارت خلاصه معاینات و ارزیابی وضعیت سلامت دانش آموزان </w:t>
            </w:r>
            <w:r w:rsidR="000E4F5E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چهار گروه هدف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(کارت </w:t>
            </w:r>
            <w:r w:rsidRPr="00F92A57">
              <w:rPr>
                <w:rFonts w:cs="B Mitra"/>
                <w:color w:val="000000" w:themeColor="text1"/>
                <w:sz w:val="24"/>
                <w:szCs w:val="24"/>
              </w:rPr>
              <w:t xml:space="preserve">A5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) در مدارس تحت پوشش و پیگیری انجام معاینات دانش آموزانی که مراقبت های آنها انجام نشده، صورت پذیرفته است. </w:t>
            </w:r>
            <w:r w:rsidR="000E4F5E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(فرم گزارش عملکرد)</w:t>
            </w:r>
          </w:p>
          <w:p w:rsidR="006904C5" w:rsidRPr="00F92A57" w:rsidRDefault="006904C5" w:rsidP="000E4F5E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B74B8F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22290" w:rsidRPr="00F92A57" w:rsidTr="00E05D08">
        <w:trPr>
          <w:cantSplit/>
          <w:trHeight w:val="418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B74B8F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9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F5E" w:rsidRPr="000E4F5E" w:rsidRDefault="000E4F5E" w:rsidP="00B74B8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</w:rPr>
            </w:pPr>
            <w:r w:rsidRPr="000E4F5E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پ</w:t>
            </w:r>
            <w:r w:rsidRPr="000E4F5E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0E4F5E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گ</w:t>
            </w:r>
            <w:r w:rsidRPr="000E4F5E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0E4F5E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ر</w:t>
            </w:r>
            <w:r w:rsidRPr="000E4F5E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0E4F5E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ارجاعات غ</w:t>
            </w:r>
            <w:r w:rsidRPr="000E4F5E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0E4F5E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رپزشک</w:t>
            </w:r>
            <w:r w:rsidRPr="000E4F5E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0E4F5E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دانش آموزان </w:t>
            </w:r>
            <w:r w:rsidR="00B74B8F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چهار گروه هدف </w:t>
            </w:r>
            <w:r w:rsidRPr="000E4F5E">
              <w:rPr>
                <w:rFonts w:cs="B Mitra"/>
                <w:color w:val="000000" w:themeColor="text1"/>
                <w:sz w:val="24"/>
                <w:szCs w:val="24"/>
                <w:rtl/>
              </w:rPr>
              <w:t>تا حصول نت</w:t>
            </w:r>
            <w:r w:rsidRPr="000E4F5E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0E4F5E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جه</w:t>
            </w:r>
            <w:r w:rsidRPr="000E4F5E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انجام شده است. </w:t>
            </w:r>
          </w:p>
          <w:p w:rsidR="00E22290" w:rsidRPr="00F92A57" w:rsidRDefault="000E4F5E" w:rsidP="000E4F5E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0E4F5E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(هدف مورد انتظار90 درصد)   </w:t>
            </w:r>
            <w:r w:rsidRPr="000E4F5E">
              <w:rPr>
                <w:rFonts w:cs="B Mitra"/>
                <w:color w:val="000000" w:themeColor="text1"/>
                <w:sz w:val="24"/>
                <w:szCs w:val="24"/>
                <w:rtl/>
              </w:rPr>
              <w:tab/>
            </w:r>
            <w:r w:rsidRPr="000E4F5E">
              <w:rPr>
                <w:rFonts w:cs="B Mitra"/>
                <w:color w:val="000000" w:themeColor="text1"/>
                <w:sz w:val="24"/>
                <w:szCs w:val="24"/>
                <w:rtl/>
              </w:rPr>
              <w:tab/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B74B8F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22290" w:rsidRPr="00F92A57" w:rsidTr="00E05D08">
        <w:trPr>
          <w:cantSplit/>
          <w:trHeight w:val="368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B74B8F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10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Default="000E4F5E" w:rsidP="006904C5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فرم نتایج ارجاع/مراقبت ویژه</w:t>
            </w:r>
            <w:r w:rsidR="006904C5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دانش </w:t>
            </w:r>
            <w:r w:rsidR="006904C5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آموز به پزشک/مراقب سلامت و...جهت دانش آموزان نیازمند تکمیل و ضمیمه فرم خلاصه معاینات شده است.</w:t>
            </w:r>
          </w:p>
          <w:p w:rsidR="006904C5" w:rsidRPr="00F92A57" w:rsidRDefault="006904C5" w:rsidP="006904C5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B74B8F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B75850" w:rsidRPr="00F92A57" w:rsidTr="005B0C7C">
        <w:trPr>
          <w:cantSplit/>
          <w:trHeight w:val="368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850" w:rsidRPr="00F92A57" w:rsidRDefault="00B74B8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11</w:t>
            </w:r>
          </w:p>
        </w:tc>
        <w:tc>
          <w:tcPr>
            <w:tcW w:w="162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5850" w:rsidRPr="00F92A57" w:rsidRDefault="00B75850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برنامه مراقبت ویژه سایر </w:t>
            </w: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پایه ها</w:t>
            </w:r>
          </w:p>
        </w:tc>
        <w:tc>
          <w:tcPr>
            <w:tcW w:w="10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5850" w:rsidRPr="00F92A57" w:rsidRDefault="00B75850" w:rsidP="00B75850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لیست موارد نیازمند مراقبت ویژه به تفکیک نوع مراقبت دانش آموزان در سایر پایه های تحصیلی استخراج شده است.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5850" w:rsidRPr="00F92A57" w:rsidRDefault="00B75850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75850" w:rsidRPr="00F92A57" w:rsidRDefault="00B75850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850" w:rsidRPr="00F92A57" w:rsidRDefault="00B75850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B75850" w:rsidRPr="00F92A57" w:rsidTr="005B0C7C">
        <w:trPr>
          <w:cantSplit/>
          <w:trHeight w:val="368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75850" w:rsidRPr="00F92A57" w:rsidRDefault="00B74B8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12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5850" w:rsidRPr="00F92A57" w:rsidRDefault="00B75850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5850" w:rsidRDefault="00B75850" w:rsidP="00B75850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آموزش چهره به چهره موارد مراقبت ویژه استخراج شده به مسئولین ، معلمین  مدرسه و خانواده دانش آموزان سایر پایه ها در مدارس انجام شده است.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5850" w:rsidRPr="00F92A57" w:rsidRDefault="00B75850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850" w:rsidRPr="00F92A57" w:rsidRDefault="00B75850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850" w:rsidRPr="00F92A57" w:rsidRDefault="00B75850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</w:tbl>
    <w:p w:rsidR="001D4785" w:rsidRPr="00F92A57" w:rsidRDefault="001D4785" w:rsidP="001D4785">
      <w:pPr>
        <w:rPr>
          <w:color w:val="000000" w:themeColor="text1"/>
          <w:rtl/>
        </w:rPr>
      </w:pPr>
    </w:p>
    <w:p w:rsidR="001D4785" w:rsidRPr="00F92A57" w:rsidRDefault="001D4785" w:rsidP="001D4785">
      <w:pPr>
        <w:rPr>
          <w:color w:val="000000" w:themeColor="text1"/>
        </w:rPr>
      </w:pPr>
    </w:p>
    <w:tbl>
      <w:tblPr>
        <w:tblpPr w:leftFromText="180" w:rightFromText="180" w:bottomFromText="160" w:vertAnchor="text" w:horzAnchor="margin" w:tblpXSpec="center" w:tblpY="194"/>
        <w:bidiVisual/>
        <w:tblW w:w="149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1349"/>
        <w:gridCol w:w="10486"/>
        <w:gridCol w:w="775"/>
        <w:gridCol w:w="650"/>
        <w:gridCol w:w="1080"/>
      </w:tblGrid>
      <w:tr w:rsidR="00ED339F" w:rsidRPr="00F92A57" w:rsidTr="00E05D08">
        <w:trPr>
          <w:cantSplit/>
          <w:trHeight w:val="88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lastRenderedPageBreak/>
              <w:t>ردیف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سنجه</w:t>
            </w: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گویه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*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ضریب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D339F" w:rsidRPr="00F92A57" w:rsidRDefault="00ED339F" w:rsidP="00ED339F">
            <w:pPr>
              <w:spacing w:before="100" w:beforeAutospacing="1" w:after="100" w:afterAutospacing="1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مکتسبه با ضریب</w:t>
            </w:r>
          </w:p>
        </w:tc>
      </w:tr>
      <w:tr w:rsidR="00ED339F" w:rsidRPr="00F92A57" w:rsidTr="00E05D08">
        <w:trPr>
          <w:cantSplit/>
          <w:trHeight w:val="409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BA1BB3" w:rsidRDefault="00B74B8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BA1BB3">
              <w:rPr>
                <w:rFonts w:cs="B Mitra" w:hint="cs"/>
                <w:b/>
                <w:bCs/>
                <w:sz w:val="18"/>
                <w:szCs w:val="18"/>
                <w:rtl/>
              </w:rPr>
              <w:t>13</w:t>
            </w:r>
          </w:p>
        </w:tc>
        <w:tc>
          <w:tcPr>
            <w:tcW w:w="134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برنامه مراقبت های دوره ای سلامت ، پیگیری،ارجاع و انجام مراقبت ویژه نوجوانان</w:t>
            </w:r>
          </w:p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 غیر دانش آموز</w:t>
            </w: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ش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ناسایی و فراخوان نوجوانان غیردانش آموز انجام شده است.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410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BA1BB3" w:rsidRDefault="00B74B8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BA1BB3">
              <w:rPr>
                <w:rFonts w:cs="B Mitra" w:hint="cs"/>
                <w:b/>
                <w:bCs/>
                <w:sz w:val="18"/>
                <w:szCs w:val="18"/>
                <w:rtl/>
              </w:rPr>
              <w:t>14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مراقبت دوره ای </w:t>
            </w:r>
            <w:r w:rsidR="006904C5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و پیگیری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سلامت نوجوانان غیر دانش آموز عضو خانوارهای تحت پوشش مراقب سلامت طبق سامانه سیب انجام شده است.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BA1BB3" w:rsidRDefault="00B74B8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BA1BB3">
              <w:rPr>
                <w:rFonts w:cs="B Mitra" w:hint="cs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134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برنامه واکسیناسیون </w:t>
            </w:r>
          </w:p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دانش آموزان</w:t>
            </w: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بررسی وضعیت واکسیناسیون نوآموزان بدو ورود به دبستان و پیش دبستانی و لکه گیری انجام شده است .(هدف مورد انتظار100</w:t>
            </w:r>
            <w:r w:rsidR="006904C5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-98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درصد)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BA1BB3" w:rsidRDefault="00B74B8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BA1BB3">
              <w:rPr>
                <w:rFonts w:cs="B Mitra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بررسی وضعیت واکسیناسیون دانش آموزان پایه دهم و لکه گیری انجام شده است. (هدف مورد انتظار100</w:t>
            </w:r>
            <w:r w:rsidR="006904C5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-98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درصد)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BA1BB3" w:rsidRDefault="00B74B8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BA1BB3">
              <w:rPr>
                <w:rFonts w:cs="B Mitra" w:hint="cs"/>
                <w:b/>
                <w:bCs/>
                <w:sz w:val="18"/>
                <w:szCs w:val="18"/>
                <w:rtl/>
              </w:rPr>
              <w:t>17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برنامه مطابق با اهداف اختصاصی مربوطه اجرا شده است. </w:t>
            </w:r>
          </w:p>
          <w:p w:rsidR="00ED339F" w:rsidRPr="00F92A57" w:rsidRDefault="00ED339F" w:rsidP="006904C5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-پوشش واکسیناسیون در دانش آموزان پایه اول ............    هدف مورد انتظار : </w:t>
            </w:r>
            <w:r w:rsidR="006904C5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100-98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%</w:t>
            </w:r>
          </w:p>
          <w:p w:rsidR="00ED339F" w:rsidRPr="00F92A57" w:rsidRDefault="00ED339F" w:rsidP="006904C5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- پوشش واکسیناسیون در دانش آموزان پایه دهم............    هدف مورد انتظار : </w:t>
            </w:r>
            <w:r w:rsidR="006904C5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100-98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%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941568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41568" w:rsidRPr="00BA1BB3" w:rsidRDefault="00B74B8F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BA1BB3">
              <w:rPr>
                <w:rFonts w:cs="B Mitra" w:hint="cs"/>
                <w:b/>
                <w:bCs/>
                <w:sz w:val="18"/>
                <w:szCs w:val="18"/>
                <w:rtl/>
              </w:rPr>
              <w:t>18</w:t>
            </w:r>
          </w:p>
        </w:tc>
        <w:tc>
          <w:tcPr>
            <w:tcW w:w="134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برنامه معاینات و آموزش پیشگیری از پدیکلوز در دانش آموزان </w:t>
            </w:r>
          </w:p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1568" w:rsidRPr="00F92A57" w:rsidRDefault="00941568" w:rsidP="00941568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</w:t>
            </w:r>
            <w:r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برنامه ریزی جهت رسیدن به هدف مورد انتظار آموزش گروه هدف انجام شده است.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941568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41568" w:rsidRPr="00BA1BB3" w:rsidRDefault="00B74B8F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BA1BB3">
              <w:rPr>
                <w:rFonts w:cs="B Mitra" w:hint="cs"/>
                <w:b/>
                <w:bCs/>
                <w:sz w:val="18"/>
                <w:szCs w:val="18"/>
                <w:rtl/>
              </w:rPr>
              <w:t>19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1568" w:rsidRPr="00F92A57" w:rsidRDefault="00941568" w:rsidP="00941568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آموزش پیشگیری از پدیکلوز به والدین دانش آموزان انجام شده است .</w:t>
            </w:r>
          </w:p>
          <w:p w:rsidR="00941568" w:rsidRPr="00F92A57" w:rsidRDefault="00941568" w:rsidP="00941568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-درصد آموزش پیشگیری از پدیکلوزیس به والدین ..........                                             هدف مورد انتظار : </w:t>
            </w:r>
            <w:r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2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0%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941568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41568" w:rsidRPr="00BA1BB3" w:rsidRDefault="00B74B8F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BA1BB3">
              <w:rPr>
                <w:rFonts w:cs="B Mitra" w:hint="cs"/>
                <w:b/>
                <w:bCs/>
                <w:sz w:val="18"/>
                <w:szCs w:val="18"/>
                <w:rtl/>
              </w:rPr>
              <w:t>20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1568" w:rsidRPr="00F92A57" w:rsidRDefault="00941568" w:rsidP="00941568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آموزش پیشگیری از پدیکلوز به معلمین مدارس انجام شده است. </w:t>
            </w:r>
          </w:p>
          <w:p w:rsidR="00B74B8F" w:rsidRDefault="00941568" w:rsidP="00941568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-درصد آموزش پیشگیری از پدیکلوزیس به معلمین</w:t>
            </w:r>
            <w:r w:rsidR="00B74B8F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و مدیران مدارس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.......              </w:t>
            </w:r>
          </w:p>
          <w:p w:rsidR="00941568" w:rsidRPr="00F92A57" w:rsidRDefault="00941568" w:rsidP="00941568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هدف مورد انتظار : </w:t>
            </w:r>
            <w:r w:rsidR="00B74B8F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در مدارس روستایی80% - شهر زیر 20 هزار نفر جمعیت 50% - شهر بالای 20 هزار نفر جمعیت 30%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941568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41568" w:rsidRPr="00BA1BB3" w:rsidRDefault="00B74B8F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BA1BB3">
              <w:rPr>
                <w:rFonts w:cs="B Mitra" w:hint="cs"/>
                <w:b/>
                <w:bCs/>
                <w:sz w:val="18"/>
                <w:szCs w:val="18"/>
                <w:rtl/>
              </w:rPr>
              <w:t>21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1568" w:rsidRPr="00F92A57" w:rsidRDefault="00941568" w:rsidP="00941568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طرح ضربت(معاینه غربالگری پدیکلوز در کلیه مدارس تحت پوشش) </w:t>
            </w:r>
            <w:r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انجام و در سامانه سیب ثبت شده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است. </w:t>
            </w:r>
          </w:p>
          <w:p w:rsidR="00941568" w:rsidRPr="00F92A57" w:rsidRDefault="00941568" w:rsidP="00941568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 پوشش غربالگری پدیکلوز در دانش آموزان در طرح ضربت...............                       هدف مورد انتظار : 100%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941568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41568" w:rsidRPr="00BA1BB3" w:rsidRDefault="00B74B8F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BA1BB3">
              <w:rPr>
                <w:rFonts w:cs="B Mitra" w:hint="cs"/>
                <w:b/>
                <w:bCs/>
                <w:sz w:val="18"/>
                <w:szCs w:val="18"/>
                <w:rtl/>
              </w:rPr>
              <w:t>22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1568" w:rsidRPr="00F92A57" w:rsidRDefault="00941568" w:rsidP="00941568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معاینه پدیکلوز دانش آموزان کلیه مدارس ابتدایی تحت پوشش در فصل بهار انجام </w:t>
            </w:r>
            <w:r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و در سامانه سیب ثبت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شده است. </w:t>
            </w:r>
          </w:p>
          <w:p w:rsidR="00941568" w:rsidRPr="00F92A57" w:rsidRDefault="00941568" w:rsidP="00941568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-پوشش غربالگری پدیکلوز در دانش آموزان مقطع ابتدایی در فصل بهار.............           هدف مورد انتظار : 100%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941568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41568" w:rsidRPr="00BA1BB3" w:rsidRDefault="00B74B8F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BA1BB3">
              <w:rPr>
                <w:rFonts w:cs="B Mitra" w:hint="cs"/>
                <w:b/>
                <w:bCs/>
                <w:sz w:val="18"/>
                <w:szCs w:val="18"/>
                <w:rtl/>
              </w:rPr>
              <w:t>23</w:t>
            </w:r>
          </w:p>
        </w:tc>
        <w:tc>
          <w:tcPr>
            <w:tcW w:w="134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1568" w:rsidRPr="00B74B8F" w:rsidRDefault="00941568" w:rsidP="00941568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4B8F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کنترل طغیان وکنترل و پیشگیری بیماری های واگیردار</w:t>
            </w: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1568" w:rsidRPr="00F92A57" w:rsidRDefault="00941568" w:rsidP="00941568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هماهنگی وآموزش به مدیران مدارس تحت پوشش درخصوص مفاهیم ،اهمیت و شیوه گزارش فوری طغیان ها و بیماری واگیردار انجام شده است.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941568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41568" w:rsidRPr="00BA1BB3" w:rsidRDefault="00B74B8F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BA1BB3">
              <w:rPr>
                <w:rFonts w:cs="B Mitra" w:hint="cs"/>
                <w:b/>
                <w:bCs/>
                <w:sz w:val="18"/>
                <w:szCs w:val="18"/>
                <w:rtl/>
              </w:rPr>
              <w:t>24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1568" w:rsidRPr="00F92A57" w:rsidRDefault="00941568" w:rsidP="00941568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گزارش به مرکز خدمات جامع سلامت در صورت اعلام گزارش طغیان و بیماری واگیردار از مدرسه در اسرع وقت صورت پذیرفته است.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941568" w:rsidRPr="00F92A57" w:rsidTr="00B74B8F">
        <w:trPr>
          <w:cantSplit/>
          <w:trHeight w:val="650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41568" w:rsidRPr="00BA1BB3" w:rsidRDefault="00B74B8F" w:rsidP="00B74B8F">
            <w:pPr>
              <w:spacing w:after="0" w:line="240" w:lineRule="auto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BA1BB3">
              <w:rPr>
                <w:rFonts w:cs="B Mitra" w:hint="cs"/>
                <w:b/>
                <w:bCs/>
                <w:sz w:val="18"/>
                <w:szCs w:val="18"/>
                <w:rtl/>
              </w:rPr>
              <w:t>25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1568" w:rsidRPr="00F92A57" w:rsidRDefault="00941568" w:rsidP="00941568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حضور به موقع و آموزش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موثر دانش آموزان، والدین و کارکنان مدارس به منظور کنترل بیماری و پیشگیری از شیوع آن انجام شده است.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1568" w:rsidRPr="00F92A57" w:rsidRDefault="00941568" w:rsidP="00B74B8F">
            <w:pPr>
              <w:spacing w:after="0" w:line="240" w:lineRule="auto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941568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41568" w:rsidRPr="00BA1BB3" w:rsidRDefault="00B74B8F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BA1BB3">
              <w:rPr>
                <w:rFonts w:cs="B Mitra" w:hint="cs"/>
                <w:b/>
                <w:bCs/>
                <w:sz w:val="18"/>
                <w:szCs w:val="18"/>
                <w:rtl/>
              </w:rPr>
              <w:t>26</w:t>
            </w:r>
          </w:p>
        </w:tc>
        <w:tc>
          <w:tcPr>
            <w:tcW w:w="134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برنامه مدرسه مروج سلامت و مدرسه حامی سلامت</w:t>
            </w: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1568" w:rsidRPr="00F92A57" w:rsidRDefault="00941568" w:rsidP="00941568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پیگیری از مدارس مروج سلامت قدیم و مدارس داوطلب جهت ثبت نام در سایت مدرسه مروج سلامت انجام شده است.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941568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41568" w:rsidRPr="00BA1BB3" w:rsidRDefault="00B74B8F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BA1BB3">
              <w:rPr>
                <w:rFonts w:cs="B Mitra" w:hint="cs"/>
                <w:b/>
                <w:bCs/>
                <w:sz w:val="18"/>
                <w:szCs w:val="18"/>
                <w:rtl/>
              </w:rPr>
              <w:t>27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1568" w:rsidRDefault="00941568" w:rsidP="00941568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آموزش مفاهیم ،اجزاوشیوه اجرای مدرسه مروج سلامت به مدیران و مربیان مدرسه مروج سلامت صورت پذیرفته است.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941568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41568" w:rsidRPr="00BA1BB3" w:rsidRDefault="00B74B8F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BA1BB3">
              <w:rPr>
                <w:rFonts w:cs="B Mitra" w:hint="cs"/>
                <w:b/>
                <w:bCs/>
                <w:sz w:val="18"/>
                <w:szCs w:val="18"/>
                <w:rtl/>
              </w:rPr>
              <w:t>28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1568" w:rsidRDefault="00941568" w:rsidP="00941568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پیگیری تشکیل و برگزاری کمیته سلامت مدرسه مروج سلامت انجام شده است.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941568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41568" w:rsidRPr="00BA1BB3" w:rsidRDefault="00B74B8F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BA1BB3">
              <w:rPr>
                <w:rFonts w:cs="B Mitra" w:hint="cs"/>
                <w:b/>
                <w:bCs/>
                <w:sz w:val="18"/>
                <w:szCs w:val="18"/>
                <w:rtl/>
              </w:rPr>
              <w:t>29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1568" w:rsidRDefault="00941568" w:rsidP="00941568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پیگیری مصوبات جلسه مرتبط با سیستم بهداشت انجام شده است.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941568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41568" w:rsidRPr="00BA1BB3" w:rsidRDefault="00B74B8F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BA1BB3">
              <w:rPr>
                <w:rFonts w:cs="B Mitra" w:hint="cs"/>
                <w:b/>
                <w:bCs/>
                <w:sz w:val="18"/>
                <w:szCs w:val="18"/>
                <w:rtl/>
              </w:rPr>
              <w:t>30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1568" w:rsidRDefault="00941568" w:rsidP="00941568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هماهنگی با مدرسه جهت ممیزی داخلی صورت پذیرفته است.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941568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41568" w:rsidRPr="00BA1BB3" w:rsidRDefault="00B74B8F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BA1BB3">
              <w:rPr>
                <w:rFonts w:cs="B Mitra" w:hint="cs"/>
                <w:b/>
                <w:bCs/>
                <w:sz w:val="18"/>
                <w:szCs w:val="18"/>
                <w:rtl/>
              </w:rPr>
              <w:t>31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1568" w:rsidRDefault="00941568" w:rsidP="00941568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هماهنگی با مدرسه و  مرکز خدمات جامع سلامت جهت انجام ممیزی خارجی انجام شده است.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1568" w:rsidRPr="00F92A57" w:rsidRDefault="00941568" w:rsidP="0094156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</w:tbl>
    <w:p w:rsidR="00E3052D" w:rsidRPr="00F92A57" w:rsidRDefault="00E3052D">
      <w:pPr>
        <w:rPr>
          <w:color w:val="000000" w:themeColor="text1"/>
          <w:sz w:val="16"/>
          <w:szCs w:val="16"/>
        </w:rPr>
      </w:pPr>
    </w:p>
    <w:tbl>
      <w:tblPr>
        <w:tblpPr w:leftFromText="180" w:rightFromText="180" w:bottomFromText="160" w:vertAnchor="text" w:horzAnchor="margin" w:tblpXSpec="center" w:tblpY="194"/>
        <w:bidiVisual/>
        <w:tblW w:w="149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1349"/>
        <w:gridCol w:w="10576"/>
        <w:gridCol w:w="685"/>
        <w:gridCol w:w="650"/>
        <w:gridCol w:w="1080"/>
      </w:tblGrid>
      <w:tr w:rsidR="00ED339F" w:rsidRPr="00F92A57" w:rsidTr="00B75850">
        <w:trPr>
          <w:cantSplit/>
          <w:trHeight w:val="797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ردیف</w:t>
            </w:r>
          </w:p>
        </w:tc>
        <w:tc>
          <w:tcPr>
            <w:tcW w:w="134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سنجه</w:t>
            </w:r>
          </w:p>
        </w:tc>
        <w:tc>
          <w:tcPr>
            <w:tcW w:w="10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گویه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*</w:t>
            </w: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ضریب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D339F" w:rsidRPr="00F92A57" w:rsidRDefault="00ED339F" w:rsidP="00B75850">
            <w:pPr>
              <w:spacing w:before="100" w:beforeAutospacing="1" w:after="100" w:afterAutospacing="1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مکتسبه با ضریب</w:t>
            </w:r>
          </w:p>
        </w:tc>
      </w:tr>
      <w:tr w:rsidR="00ED339F" w:rsidRPr="00F92A57" w:rsidTr="00B75850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B74B8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32</w:t>
            </w:r>
          </w:p>
        </w:tc>
        <w:tc>
          <w:tcPr>
            <w:tcW w:w="134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630B35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برنامه آموزش برای گروه های هدف</w:t>
            </w:r>
          </w:p>
        </w:tc>
        <w:tc>
          <w:tcPr>
            <w:tcW w:w="10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جدول زمانبندی آموزش سلامت به معلمین ،دانش آموزان و والدین برگرفته ازعناوین آموزشی ابلاغ شده و </w:t>
            </w:r>
            <w:r w:rsidR="00630B35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نیازسنجی مدارس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به تفکیک مدارس </w:t>
            </w:r>
            <w:r w:rsidR="00630B35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تهیه شده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است. 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B75850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B74B8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33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630B35" w:rsidP="00B75850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برنامه آموزش طبق جدول زمانبندی اجرا شده است.</w:t>
            </w:r>
            <w:r w:rsidR="00ED339F"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B75850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B74B8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34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هماهنگی و همکاری برگزاری هفته ارتقاء بهداشت مدارس انجام شده است. 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B75850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B74B8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35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پیشگیری و کنترل مصرف</w:t>
            </w:r>
            <w:r w:rsidR="00B75850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دخانیات</w:t>
            </w: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0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</w:t>
            </w:r>
            <w:r w:rsidR="00B75850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گزارش توزیع محصولات دخانی در شعاع 100 متری مدارس تحت پوشش طبق دستورالعمل بهداشت محیط انجام شده است.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1A3605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B75850">
        <w:trPr>
          <w:cantSplit/>
          <w:trHeight w:val="70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B74B8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36</w:t>
            </w:r>
          </w:p>
        </w:tc>
        <w:tc>
          <w:tcPr>
            <w:tcW w:w="134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بهداشت محیط و ایمنی مدرسه</w:t>
            </w:r>
          </w:p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مشکلات موجود در مدارس از طرف کارشناس بهداشت محیط به مراقبین سلامت اعلام شده است. 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B75850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B74B8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37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پیگیری های لازم در خصوص رفع نواقص بهداشتی مندرج در چک لیست بهداشت محیط مدارس و ابلاغ توسط بازرسین بهداشت محیط در مدارس تحت پوشش تا حصول نتیجه انجام شده است. 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B75850">
        <w:trPr>
          <w:cantSplit/>
          <w:trHeight w:val="128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B74B8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38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اعلام گزارش موردی از مشکلات موجود مربوط به برنامه بهداشت محیط در مدارس تحت پوشش به بازرسین بهداشت محیط و مسئولین بالاتر انجام شده است. 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B75850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B74B8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39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شناسایی و برآورد تعداد نیروهای خدماتی مدارس که کارت گواهینامه دوره آموزش عمومی بهداشت اصناف و کارت بهداشت ندارند، انجام شده است. 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B75850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B74B8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40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هماهنگی و پیگیری ارجاع خدمتگزاران و متصدیان بوفه ها جهت گذراندن دوره بهداشت عمومی و دریافت کارت سلامت انجام شده است. 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B75850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B74B8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41</w:t>
            </w:r>
          </w:p>
        </w:tc>
        <w:tc>
          <w:tcPr>
            <w:tcW w:w="134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برنامه شناسایی و اصلاح اختلالات اسکلتی، عضلانی و قامتی در نوجوانان و دانش آموزان</w:t>
            </w:r>
          </w:p>
        </w:tc>
        <w:tc>
          <w:tcPr>
            <w:tcW w:w="10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لیست نوجوانان و دانش آموزان دارای اختلال اسکلتی</w:t>
            </w:r>
            <w:r w:rsidRPr="00F92A57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</w:rPr>
              <w:t>–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عضلانی و قامتی ارجاع شده (فایل اکسل) تهیه شده است. 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B75850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B74B8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42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پیگیری و مراقبت نوجوانان و دانش آموزان دارای اختلال اسکلتی</w:t>
            </w:r>
            <w:r w:rsidRPr="00F92A57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</w:rPr>
              <w:t>–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عضلانی و قامتی ارجاع شده توسط مراقب سلامت/ بهورز و ثبت نتایج پیگیری در سامانه و فرمهای مربوطه انجام شده است .</w:t>
            </w:r>
          </w:p>
          <w:p w:rsidR="00ED339F" w:rsidRPr="00F92A57" w:rsidRDefault="00ED339F" w:rsidP="00B75850">
            <w:pPr>
              <w:spacing w:after="0" w:line="240" w:lineRule="auto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</w:t>
            </w:r>
            <w:r w:rsidR="00B75850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درصد پیگیری نوجوانان و دانش آموزان ارجاعی دارای اختلال اسکلتی عضلانی و قامتی:........................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                 هدف مورد انتظار :  </w:t>
            </w:r>
            <w:r w:rsidR="00B75850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حداقل 90 درصد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B75850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B74B8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43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>آمار و گزارش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فعالیتها تهیه و در موعد مقرر به مرکز بهداشت شهرستان ارسال گردیده است. (فایل اکسل)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B75850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B74B8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44</w:t>
            </w:r>
          </w:p>
        </w:tc>
        <w:tc>
          <w:tcPr>
            <w:tcW w:w="134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برنامه بهداشت دوران بلوغ و سلامت باروری</w:t>
            </w:r>
          </w:p>
        </w:tc>
        <w:tc>
          <w:tcPr>
            <w:tcW w:w="10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لیست نوجوانان و دانش آموزان دارای اختلال روند بلوغ ارجاع شده (فایل اکسل) تهیه شده است. 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B75850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B74B8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45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5850" w:rsidRDefault="00ED339F" w:rsidP="00B75850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پیگیری نوجوانان و دانش آموزان ارجاعی دارای اختلال روند بلوغ توسط مراقب سلامت/بهورز و ثبت نتایج پیگیری در سامانه و فرمهای مربوطه انجام شده است .</w:t>
            </w:r>
          </w:p>
          <w:p w:rsidR="00ED339F" w:rsidRPr="00F92A57" w:rsidRDefault="00ED339F" w:rsidP="00B75850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درصد پیگیری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نوجوانان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دانش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آموزان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ارجاعی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دارای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اختلال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روند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بلوغ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: .............   هدف مورد انتظار :  </w:t>
            </w:r>
            <w:r w:rsidR="00B75850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حداقل 90 درصد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B75850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BD7850" w:rsidRDefault="00B74B8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FF0000"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color w:val="FF0000"/>
                <w:sz w:val="18"/>
                <w:szCs w:val="18"/>
                <w:rtl/>
              </w:rPr>
              <w:t>46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F92A57">
              <w:rPr>
                <w:rFonts w:cs="B Mitra" w:hint="cs"/>
                <w:color w:val="000000" w:themeColor="text1"/>
                <w:rtl/>
              </w:rPr>
              <w:t xml:space="preserve"> </w:t>
            </w:r>
            <w:r w:rsidRPr="00F92A57">
              <w:rPr>
                <w:rFonts w:cs="B Mitra"/>
                <w:color w:val="000000" w:themeColor="text1"/>
                <w:rtl/>
              </w:rPr>
              <w:t xml:space="preserve"> جلسات آموزش</w:t>
            </w:r>
            <w:r w:rsidRPr="00F92A57">
              <w:rPr>
                <w:rFonts w:cs="B Mitra" w:hint="cs"/>
                <w:color w:val="000000" w:themeColor="text1"/>
                <w:rtl/>
              </w:rPr>
              <w:t>ی</w:t>
            </w:r>
            <w:r w:rsidRPr="00F92A57">
              <w:rPr>
                <w:rFonts w:cs="B Mitra"/>
                <w:color w:val="000000" w:themeColor="text1"/>
                <w:rtl/>
              </w:rPr>
              <w:t xml:space="preserve"> جهت دانش آموزان پا</w:t>
            </w:r>
            <w:r w:rsidRPr="00F92A57">
              <w:rPr>
                <w:rFonts w:cs="B Mitra" w:hint="cs"/>
                <w:color w:val="000000" w:themeColor="text1"/>
                <w:rtl/>
              </w:rPr>
              <w:t>ی</w:t>
            </w:r>
            <w:r w:rsidRPr="00F92A57">
              <w:rPr>
                <w:rFonts w:cs="B Mitra" w:hint="eastAsia"/>
                <w:color w:val="000000" w:themeColor="text1"/>
                <w:rtl/>
              </w:rPr>
              <w:t>ه</w:t>
            </w:r>
            <w:r w:rsidRPr="00F92A57">
              <w:rPr>
                <w:rFonts w:cs="B Mitra"/>
                <w:color w:val="000000" w:themeColor="text1"/>
                <w:rtl/>
              </w:rPr>
              <w:t xml:space="preserve"> هفتم دختر </w:t>
            </w:r>
            <w:r w:rsidRPr="00F92A57">
              <w:rPr>
                <w:rFonts w:cs="B Mitra" w:hint="cs"/>
                <w:color w:val="000000" w:themeColor="text1"/>
                <w:rtl/>
              </w:rPr>
              <w:t xml:space="preserve">مدارس تحت پوشش </w:t>
            </w:r>
            <w:r w:rsidR="00BD7850">
              <w:rPr>
                <w:rFonts w:cs="B Mitra" w:hint="cs"/>
                <w:color w:val="000000" w:themeColor="text1"/>
                <w:rtl/>
              </w:rPr>
              <w:t xml:space="preserve">با توجه به </w:t>
            </w:r>
            <w:r w:rsidR="00D306C9">
              <w:rPr>
                <w:rFonts w:cs="B Mitra" w:hint="cs"/>
                <w:color w:val="000000" w:themeColor="text1"/>
                <w:rtl/>
              </w:rPr>
              <w:t xml:space="preserve">هدف برنامه و </w:t>
            </w:r>
            <w:r w:rsidR="00BD7850">
              <w:rPr>
                <w:rFonts w:cs="B Mitra" w:hint="cs"/>
                <w:color w:val="000000" w:themeColor="text1"/>
                <w:rtl/>
              </w:rPr>
              <w:t xml:space="preserve">برآورد ماهیانه </w:t>
            </w:r>
            <w:r w:rsidRPr="00F92A57">
              <w:rPr>
                <w:rFonts w:cs="B Mitra" w:hint="cs"/>
                <w:color w:val="000000" w:themeColor="text1"/>
                <w:rtl/>
              </w:rPr>
              <w:t xml:space="preserve">برگزار شده است. </w:t>
            </w:r>
          </w:p>
          <w:p w:rsidR="00ED339F" w:rsidRPr="00F92A57" w:rsidRDefault="00ED339F" w:rsidP="00B75850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-تعداد / درصد دانش آموزان دختر پایه اول متوسطه اول( هفتم)  آموزش دیده در زمینه بهداشت دوران بلوغ : .....................</w:t>
            </w:r>
          </w:p>
          <w:p w:rsidR="00ED339F" w:rsidRPr="00F92A57" w:rsidRDefault="00ED339F" w:rsidP="00B75850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هدف مورد انتظار: </w:t>
            </w:r>
            <w:r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آموزش</w:t>
            </w:r>
            <w:r w:rsidR="00D306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حداقل</w:t>
            </w:r>
            <w:r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70% </w:t>
            </w:r>
            <w:r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دانش آموزان پایه هفتم دختر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در </w:t>
            </w:r>
            <w:r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هر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سال تحصیلی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B75850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B74B8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47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F92A57">
              <w:rPr>
                <w:rFonts w:cs="B Mitra" w:hint="cs"/>
                <w:color w:val="000000" w:themeColor="text1"/>
                <w:rtl/>
              </w:rPr>
              <w:t xml:space="preserve">  </w:t>
            </w:r>
            <w:r w:rsidRPr="00F92A57">
              <w:rPr>
                <w:rFonts w:cs="B Mitra"/>
                <w:color w:val="000000" w:themeColor="text1"/>
                <w:rtl/>
              </w:rPr>
              <w:t>آمار و گزارش</w:t>
            </w:r>
            <w:r w:rsidRPr="00F92A57">
              <w:rPr>
                <w:rFonts w:cs="B Mitra" w:hint="cs"/>
                <w:color w:val="000000" w:themeColor="text1"/>
                <w:rtl/>
              </w:rPr>
              <w:t xml:space="preserve"> فعالیتها تهیه و در موعد مقرر به مرکز بهداشت شهرستان ارسال گردیده است. (فایل اکسل)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B7585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</w:tbl>
    <w:p w:rsidR="001D4785" w:rsidRPr="00F92A57" w:rsidRDefault="001D4785">
      <w:pPr>
        <w:rPr>
          <w:color w:val="000000" w:themeColor="text1"/>
        </w:rPr>
      </w:pPr>
    </w:p>
    <w:tbl>
      <w:tblPr>
        <w:tblpPr w:leftFromText="180" w:rightFromText="180" w:bottomFromText="160" w:vertAnchor="text" w:horzAnchor="margin" w:tblpXSpec="center" w:tblpY="194"/>
        <w:bidiVisual/>
        <w:tblW w:w="150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1349"/>
        <w:gridCol w:w="10486"/>
        <w:gridCol w:w="775"/>
        <w:gridCol w:w="665"/>
        <w:gridCol w:w="1155"/>
      </w:tblGrid>
      <w:tr w:rsidR="00ED339F" w:rsidRPr="00F92A57" w:rsidTr="00E05D08">
        <w:trPr>
          <w:cantSplit/>
          <w:trHeight w:val="797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lastRenderedPageBreak/>
              <w:t>ردیف</w:t>
            </w:r>
          </w:p>
        </w:tc>
        <w:tc>
          <w:tcPr>
            <w:tcW w:w="134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سنجه</w:t>
            </w: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گویه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*</w:t>
            </w:r>
          </w:p>
        </w:tc>
        <w:tc>
          <w:tcPr>
            <w:tcW w:w="6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ضریب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D339F" w:rsidRPr="00F92A57" w:rsidRDefault="00ED339F" w:rsidP="00ED339F">
            <w:pPr>
              <w:spacing w:before="100" w:beforeAutospacing="1" w:after="100" w:afterAutospacing="1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مکتسبه با ضریب</w:t>
            </w: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B74B8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48</w:t>
            </w:r>
          </w:p>
        </w:tc>
        <w:tc>
          <w:tcPr>
            <w:tcW w:w="134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کمیته سلامت</w:t>
            </w: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حضور فعالانه در کمیته سلامت مدرسه بر اساس دعوتنامه مدیر مدرسه </w:t>
            </w:r>
            <w:r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داشته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است.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B74B8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49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حضور فعالانه در جلسات شوراها داشته است.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B74B8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50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پیگیری اجرای مصوبات مربوط به واحد بهداشتی تا حصول نتیجه انجام شده است.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B74B8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51</w:t>
            </w:r>
          </w:p>
        </w:tc>
        <w:tc>
          <w:tcPr>
            <w:tcW w:w="134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حضور در مدرسه</w:t>
            </w: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برنامه زمانبندی هفتگی حضور در مدرسه مشخص شده است .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B74B8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52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اجرای آن مطابق با برنامه زمانبندی انجام شده است.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B74B8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53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BA1BB3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فرم گزارش عملکرد با هر بار حضور در مدرسه تکمیل شده است.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2C558E">
        <w:trPr>
          <w:cantSplit/>
          <w:trHeight w:val="355"/>
        </w:trPr>
        <w:tc>
          <w:tcPr>
            <w:tcW w:w="15053" w:type="dxa"/>
            <w:gridSpan w:val="6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BA1BB3">
            <w:pPr>
              <w:spacing w:after="0" w:line="240" w:lineRule="auto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جمع امتیاز با ضریب :  1</w:t>
            </w:r>
            <w:r w:rsidR="00BA1BB3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0                               جمع امتیاز مکتسبه باضریب :  ................                                              درصد امتیاز مکتسبه : ......................</w:t>
            </w:r>
          </w:p>
        </w:tc>
      </w:tr>
    </w:tbl>
    <w:p w:rsidR="009F3122" w:rsidRDefault="009F3122" w:rsidP="009F3122">
      <w:pPr>
        <w:pStyle w:val="ListParagraph"/>
        <w:rPr>
          <w:rtl/>
        </w:rPr>
      </w:pPr>
    </w:p>
    <w:p w:rsidR="009F3122" w:rsidRPr="009F3122" w:rsidRDefault="009F3122" w:rsidP="009F3122">
      <w:pPr>
        <w:pStyle w:val="ListParagraph"/>
      </w:pPr>
    </w:p>
    <w:p w:rsidR="00A81FCB" w:rsidRPr="00F11447" w:rsidRDefault="00A81FCB" w:rsidP="00316C63">
      <w:pPr>
        <w:pStyle w:val="ListParagraph"/>
        <w:numPr>
          <w:ilvl w:val="0"/>
          <w:numId w:val="4"/>
        </w:numPr>
        <w:spacing w:after="0"/>
        <w:rPr>
          <w:color w:val="FF0000"/>
        </w:rPr>
      </w:pPr>
      <w:r w:rsidRPr="00ED339F">
        <w:rPr>
          <w:rFonts w:cs="B Titr" w:hint="cs"/>
          <w:b/>
          <w:bCs/>
          <w:color w:val="FF0000"/>
          <w:rtl/>
        </w:rPr>
        <w:t xml:space="preserve">نکته : </w:t>
      </w:r>
    </w:p>
    <w:tbl>
      <w:tblPr>
        <w:tblStyle w:val="TableGrid"/>
        <w:bidiVisual/>
        <w:tblW w:w="0" w:type="auto"/>
        <w:tblInd w:w="113" w:type="dxa"/>
        <w:tblLook w:val="04A0" w:firstRow="1" w:lastRow="0" w:firstColumn="1" w:lastColumn="0" w:noHBand="0" w:noVBand="1"/>
      </w:tblPr>
      <w:tblGrid>
        <w:gridCol w:w="3773"/>
        <w:gridCol w:w="5205"/>
      </w:tblGrid>
      <w:tr w:rsidR="00F11447" w:rsidTr="00D306C9">
        <w:trPr>
          <w:trHeight w:val="282"/>
        </w:trPr>
        <w:tc>
          <w:tcPr>
            <w:tcW w:w="3773" w:type="dxa"/>
            <w:vAlign w:val="center"/>
          </w:tcPr>
          <w:p w:rsidR="00F11447" w:rsidRPr="00F11447" w:rsidRDefault="00F11447" w:rsidP="00316C63">
            <w:pPr>
              <w:spacing w:after="0"/>
              <w:rPr>
                <w:rFonts w:cs="B Titr"/>
                <w:color w:val="FF0000"/>
                <w:sz w:val="20"/>
                <w:szCs w:val="20"/>
                <w:rtl/>
              </w:rPr>
            </w:pPr>
            <w:r>
              <w:rPr>
                <w:rFonts w:cs="B Titr" w:hint="cs"/>
                <w:color w:val="FF0000"/>
                <w:sz w:val="20"/>
                <w:szCs w:val="20"/>
                <w:rtl/>
              </w:rPr>
              <w:t>ردیف گویه ها</w:t>
            </w:r>
          </w:p>
        </w:tc>
        <w:tc>
          <w:tcPr>
            <w:tcW w:w="5205" w:type="dxa"/>
            <w:vAlign w:val="center"/>
          </w:tcPr>
          <w:p w:rsidR="00F11447" w:rsidRPr="00F11447" w:rsidRDefault="00F11447" w:rsidP="00316C63">
            <w:pPr>
              <w:spacing w:after="0"/>
              <w:rPr>
                <w:rFonts w:cs="B Titr"/>
                <w:color w:val="FF0000"/>
                <w:sz w:val="20"/>
                <w:szCs w:val="20"/>
                <w:rtl/>
              </w:rPr>
            </w:pPr>
            <w:r w:rsidRPr="00F11447">
              <w:rPr>
                <w:rFonts w:cs="B Titr" w:hint="cs"/>
                <w:color w:val="FF0000"/>
                <w:sz w:val="20"/>
                <w:szCs w:val="20"/>
                <w:rtl/>
              </w:rPr>
              <w:t>نحوه امتیاز دهی گویه ها</w:t>
            </w:r>
          </w:p>
        </w:tc>
      </w:tr>
      <w:tr w:rsidR="00F11447" w:rsidTr="00D306C9">
        <w:trPr>
          <w:trHeight w:val="326"/>
        </w:trPr>
        <w:tc>
          <w:tcPr>
            <w:tcW w:w="3773" w:type="dxa"/>
            <w:vAlign w:val="center"/>
          </w:tcPr>
          <w:p w:rsidR="00F11447" w:rsidRPr="00F11447" w:rsidRDefault="00F11447" w:rsidP="00BA1BB3">
            <w:pPr>
              <w:spacing w:after="0"/>
              <w:rPr>
                <w:rFonts w:cs="B Nazanin"/>
                <w:color w:val="FF0000"/>
                <w:rtl/>
              </w:rPr>
            </w:pPr>
            <w:r>
              <w:rPr>
                <w:rFonts w:cs="B Nazanin" w:hint="cs"/>
                <w:color w:val="FF0000"/>
                <w:rtl/>
              </w:rPr>
              <w:t>گویه های ردیف</w:t>
            </w:r>
            <w:r w:rsidRPr="00F11447">
              <w:rPr>
                <w:rFonts w:cs="B Nazanin" w:hint="cs"/>
                <w:color w:val="FF0000"/>
                <w:rtl/>
              </w:rPr>
              <w:t xml:space="preserve"> </w:t>
            </w:r>
            <w:r w:rsidR="00BA1BB3">
              <w:rPr>
                <w:rFonts w:cs="B Nazanin" w:hint="cs"/>
                <w:color w:val="FF0000"/>
                <w:rtl/>
              </w:rPr>
              <w:t>7-9-15-16-17-19-20-21-22-42-45</w:t>
            </w:r>
          </w:p>
        </w:tc>
        <w:tc>
          <w:tcPr>
            <w:tcW w:w="5205" w:type="dxa"/>
            <w:vAlign w:val="center"/>
          </w:tcPr>
          <w:p w:rsidR="00F11447" w:rsidRPr="00F11447" w:rsidRDefault="00013569" w:rsidP="00013569">
            <w:pPr>
              <w:pStyle w:val="ListParagraph"/>
              <w:numPr>
                <w:ilvl w:val="0"/>
                <w:numId w:val="3"/>
              </w:numPr>
              <w:spacing w:after="0" w:line="204" w:lineRule="auto"/>
              <w:rPr>
                <w:rFonts w:cs="B Nazanin"/>
                <w:color w:val="FF0000"/>
              </w:rPr>
            </w:pPr>
            <w:r>
              <w:rPr>
                <w:rFonts w:cs="B Nazanin" w:hint="cs"/>
                <w:color w:val="FF0000"/>
                <w:rtl/>
              </w:rPr>
              <w:t>دستیابی 90</w:t>
            </w:r>
            <w:r w:rsidR="00F11447" w:rsidRPr="00F11447">
              <w:rPr>
                <w:rFonts w:cs="B Nazanin" w:hint="cs"/>
                <w:color w:val="FF0000"/>
                <w:rtl/>
              </w:rPr>
              <w:t xml:space="preserve"> %  و بیشتر برآورد ماهیانه : 1</w:t>
            </w:r>
          </w:p>
          <w:p w:rsidR="00F11447" w:rsidRPr="00F11447" w:rsidRDefault="00013569" w:rsidP="00013569">
            <w:pPr>
              <w:pStyle w:val="ListParagraph"/>
              <w:numPr>
                <w:ilvl w:val="0"/>
                <w:numId w:val="3"/>
              </w:numPr>
              <w:spacing w:after="0" w:line="204" w:lineRule="auto"/>
              <w:rPr>
                <w:rFonts w:cs="B Nazanin"/>
                <w:color w:val="FF0000"/>
                <w:rtl/>
              </w:rPr>
            </w:pPr>
            <w:r>
              <w:rPr>
                <w:rFonts w:cs="B Nazanin" w:hint="cs"/>
                <w:color w:val="FF0000"/>
                <w:rtl/>
              </w:rPr>
              <w:t>دستیابی زیر 90</w:t>
            </w:r>
            <w:r w:rsidR="00F11447" w:rsidRPr="00F11447">
              <w:rPr>
                <w:rFonts w:cs="B Nazanin" w:hint="cs"/>
                <w:color w:val="FF0000"/>
                <w:rtl/>
              </w:rPr>
              <w:t xml:space="preserve"> % برآورد ماهیانه : 0</w:t>
            </w:r>
          </w:p>
        </w:tc>
      </w:tr>
      <w:tr w:rsidR="00F11447" w:rsidTr="00D306C9">
        <w:trPr>
          <w:trHeight w:val="282"/>
        </w:trPr>
        <w:tc>
          <w:tcPr>
            <w:tcW w:w="3773" w:type="dxa"/>
            <w:vAlign w:val="center"/>
          </w:tcPr>
          <w:p w:rsidR="00F11447" w:rsidRPr="00F11447" w:rsidRDefault="00F11447" w:rsidP="00F11447">
            <w:pPr>
              <w:spacing w:after="0"/>
              <w:rPr>
                <w:rFonts w:cs="B Nazanin"/>
                <w:color w:val="FF0000"/>
                <w:rtl/>
              </w:rPr>
            </w:pPr>
            <w:r w:rsidRPr="00F11447">
              <w:rPr>
                <w:rFonts w:cs="B Nazanin" w:hint="cs"/>
                <w:color w:val="FF0000"/>
                <w:rtl/>
              </w:rPr>
              <w:t xml:space="preserve">سایر </w:t>
            </w:r>
            <w:r>
              <w:rPr>
                <w:rFonts w:cs="B Nazanin" w:hint="cs"/>
                <w:color w:val="FF0000"/>
                <w:rtl/>
              </w:rPr>
              <w:t>گویه ها</w:t>
            </w:r>
            <w:r w:rsidRPr="00F11447">
              <w:rPr>
                <w:rFonts w:cs="B Nazanin" w:hint="cs"/>
                <w:color w:val="FF0000"/>
                <w:rtl/>
              </w:rPr>
              <w:t xml:space="preserve"> </w:t>
            </w:r>
          </w:p>
        </w:tc>
        <w:tc>
          <w:tcPr>
            <w:tcW w:w="5205" w:type="dxa"/>
            <w:vAlign w:val="center"/>
          </w:tcPr>
          <w:p w:rsidR="00F11447" w:rsidRPr="00F11447" w:rsidRDefault="00F11447" w:rsidP="00F1144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B Nazanin"/>
                <w:color w:val="FF0000"/>
                <w:rtl/>
              </w:rPr>
            </w:pPr>
            <w:r w:rsidRPr="00F11447">
              <w:rPr>
                <w:rFonts w:cs="B Nazanin" w:hint="cs"/>
                <w:color w:val="FF0000"/>
                <w:rtl/>
              </w:rPr>
              <w:t>انجام کامل برنامه : 1</w:t>
            </w:r>
          </w:p>
          <w:p w:rsidR="00F11447" w:rsidRPr="00F11447" w:rsidRDefault="00F11447" w:rsidP="00F1144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B Nazanin"/>
                <w:color w:val="FF0000"/>
                <w:rtl/>
              </w:rPr>
            </w:pPr>
            <w:r w:rsidRPr="00F11447">
              <w:rPr>
                <w:rFonts w:cs="B Nazanin" w:hint="cs"/>
                <w:color w:val="FF0000"/>
                <w:rtl/>
              </w:rPr>
              <w:t>انجام ناقص برنامه : 0.5</w:t>
            </w:r>
          </w:p>
          <w:p w:rsidR="00F11447" w:rsidRPr="00F11447" w:rsidRDefault="00F11447" w:rsidP="00F1144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B Nazanin"/>
                <w:color w:val="FF0000"/>
                <w:rtl/>
              </w:rPr>
            </w:pPr>
            <w:r w:rsidRPr="00F11447">
              <w:rPr>
                <w:rFonts w:cs="B Nazanin" w:hint="cs"/>
                <w:color w:val="FF0000"/>
                <w:rtl/>
              </w:rPr>
              <w:t>عدم انجام برنامه : 0</w:t>
            </w:r>
          </w:p>
        </w:tc>
      </w:tr>
    </w:tbl>
    <w:p w:rsidR="00F11447" w:rsidRPr="00ED339F" w:rsidRDefault="00F11447" w:rsidP="00F11447">
      <w:pPr>
        <w:pStyle w:val="ListParagraph"/>
        <w:rPr>
          <w:color w:val="FF000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678"/>
      </w:tblGrid>
      <w:tr w:rsidR="001E3591" w:rsidRPr="00F92A57" w:rsidTr="00316C63">
        <w:trPr>
          <w:trHeight w:val="2447"/>
        </w:trPr>
        <w:tc>
          <w:tcPr>
            <w:tcW w:w="14678" w:type="dxa"/>
          </w:tcPr>
          <w:p w:rsidR="001E3591" w:rsidRPr="00F92A57" w:rsidRDefault="001E3591" w:rsidP="000F1160">
            <w:pPr>
              <w:spacing w:line="360" w:lineRule="auto"/>
              <w:rPr>
                <w:rFonts w:cs="B Titr"/>
                <w:b/>
                <w:bCs/>
                <w:color w:val="000000" w:themeColor="text1"/>
                <w:rtl/>
              </w:rPr>
            </w:pPr>
            <w:r w:rsidRPr="00F92A57"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پایش </w:t>
            </w:r>
            <w:r w:rsidRPr="00F92A57">
              <w:rPr>
                <w:rFonts w:cs="B Titr" w:hint="cs"/>
                <w:b/>
                <w:bCs/>
                <w:color w:val="000000" w:themeColor="text1"/>
                <w:rtl/>
              </w:rPr>
              <w:t>شونده:                                                                                                                                    پایش کننده:</w:t>
            </w:r>
          </w:p>
          <w:p w:rsidR="001E3591" w:rsidRPr="00F92A57" w:rsidRDefault="001E3591" w:rsidP="000F1160">
            <w:pPr>
              <w:spacing w:line="360" w:lineRule="auto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نام و نام خانوادگی:                                                                                                                            نام و نام خانوادگی:</w:t>
            </w:r>
          </w:p>
          <w:p w:rsidR="001E3591" w:rsidRPr="00F92A57" w:rsidRDefault="001E3591" w:rsidP="000F1160">
            <w:pPr>
              <w:spacing w:line="360" w:lineRule="auto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تاریخ:                                                                                                                                                تاریخ:</w:t>
            </w:r>
          </w:p>
          <w:p w:rsidR="001E3591" w:rsidRPr="00F92A57" w:rsidRDefault="001E3591" w:rsidP="000F1160">
            <w:pPr>
              <w:rPr>
                <w:color w:val="000000" w:themeColor="text1"/>
                <w:rtl/>
              </w:rPr>
            </w:pPr>
            <w:r w:rsidRPr="00F92A57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امضاء:                                                                                                                                                 امضاء:</w:t>
            </w:r>
          </w:p>
        </w:tc>
      </w:tr>
    </w:tbl>
    <w:p w:rsidR="001E3591" w:rsidRPr="00F92A57" w:rsidRDefault="001E3591">
      <w:pPr>
        <w:rPr>
          <w:color w:val="000000" w:themeColor="text1"/>
          <w:rtl/>
        </w:rPr>
      </w:pPr>
    </w:p>
    <w:p w:rsidR="00337BD6" w:rsidRPr="00F92A57" w:rsidRDefault="00337BD6">
      <w:pPr>
        <w:rPr>
          <w:color w:val="000000" w:themeColor="text1"/>
          <w:rtl/>
        </w:rPr>
      </w:pPr>
    </w:p>
    <w:sectPr w:rsidR="00337BD6" w:rsidRPr="00F92A57" w:rsidSect="001D4785">
      <w:pgSz w:w="15840" w:h="12240" w:orient="landscape"/>
      <w:pgMar w:top="270" w:right="576" w:bottom="432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75E7"/>
    <w:multiLevelType w:val="hybridMultilevel"/>
    <w:tmpl w:val="D7DC919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60AC6"/>
    <w:multiLevelType w:val="hybridMultilevel"/>
    <w:tmpl w:val="ACE2CF8A"/>
    <w:lvl w:ilvl="0" w:tplc="D0E0C5CC">
      <w:start w:val="203"/>
      <w:numFmt w:val="bullet"/>
      <w:lvlText w:val=""/>
      <w:lvlJc w:val="left"/>
      <w:pPr>
        <w:ind w:left="720" w:hanging="360"/>
      </w:pPr>
      <w:rPr>
        <w:rFonts w:ascii="Symbol" w:eastAsia="Calibri" w:hAnsi="Symbol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A650C"/>
    <w:multiLevelType w:val="hybridMultilevel"/>
    <w:tmpl w:val="510A68CC"/>
    <w:lvl w:ilvl="0" w:tplc="E7E4CE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0A136F"/>
    <w:multiLevelType w:val="hybridMultilevel"/>
    <w:tmpl w:val="3B742CF0"/>
    <w:lvl w:ilvl="0" w:tplc="CEDE900A">
      <w:numFmt w:val="bullet"/>
      <w:lvlText w:val="-"/>
      <w:lvlJc w:val="left"/>
      <w:pPr>
        <w:ind w:left="720" w:hanging="360"/>
      </w:pPr>
      <w:rPr>
        <w:rFonts w:asciiTheme="minorHAnsi" w:eastAsiaTheme="minorEastAsia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676844"/>
    <w:multiLevelType w:val="hybridMultilevel"/>
    <w:tmpl w:val="8B7A37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785"/>
    <w:rsid w:val="00003392"/>
    <w:rsid w:val="00013569"/>
    <w:rsid w:val="00044E5C"/>
    <w:rsid w:val="000527E8"/>
    <w:rsid w:val="00064ADC"/>
    <w:rsid w:val="00076B4F"/>
    <w:rsid w:val="00090F33"/>
    <w:rsid w:val="000D3EEB"/>
    <w:rsid w:val="000D5B01"/>
    <w:rsid w:val="000E4F5E"/>
    <w:rsid w:val="000F1160"/>
    <w:rsid w:val="00103199"/>
    <w:rsid w:val="00132B1C"/>
    <w:rsid w:val="0015751C"/>
    <w:rsid w:val="001A3605"/>
    <w:rsid w:val="001D4785"/>
    <w:rsid w:val="001E3591"/>
    <w:rsid w:val="001F0244"/>
    <w:rsid w:val="00203578"/>
    <w:rsid w:val="00286753"/>
    <w:rsid w:val="002A0AF8"/>
    <w:rsid w:val="002C558E"/>
    <w:rsid w:val="002E6C7A"/>
    <w:rsid w:val="00316C63"/>
    <w:rsid w:val="00337BD6"/>
    <w:rsid w:val="003571BD"/>
    <w:rsid w:val="003653E0"/>
    <w:rsid w:val="003F447F"/>
    <w:rsid w:val="004E1E8D"/>
    <w:rsid w:val="00630B35"/>
    <w:rsid w:val="00660AD3"/>
    <w:rsid w:val="006633DC"/>
    <w:rsid w:val="0066427D"/>
    <w:rsid w:val="006904C5"/>
    <w:rsid w:val="00723525"/>
    <w:rsid w:val="007504DF"/>
    <w:rsid w:val="007C1672"/>
    <w:rsid w:val="008A6E6C"/>
    <w:rsid w:val="00916B91"/>
    <w:rsid w:val="00941568"/>
    <w:rsid w:val="009C2749"/>
    <w:rsid w:val="009D0B4E"/>
    <w:rsid w:val="009E7AD1"/>
    <w:rsid w:val="009F07F9"/>
    <w:rsid w:val="009F3122"/>
    <w:rsid w:val="00A361F6"/>
    <w:rsid w:val="00A81FCB"/>
    <w:rsid w:val="00AA2851"/>
    <w:rsid w:val="00AD5F00"/>
    <w:rsid w:val="00B74B8F"/>
    <w:rsid w:val="00B75850"/>
    <w:rsid w:val="00BA1BB3"/>
    <w:rsid w:val="00BD5817"/>
    <w:rsid w:val="00BD7850"/>
    <w:rsid w:val="00BE1E92"/>
    <w:rsid w:val="00BF2FBB"/>
    <w:rsid w:val="00C700BC"/>
    <w:rsid w:val="00C84954"/>
    <w:rsid w:val="00C94275"/>
    <w:rsid w:val="00CB2423"/>
    <w:rsid w:val="00CE595A"/>
    <w:rsid w:val="00D306C9"/>
    <w:rsid w:val="00D47359"/>
    <w:rsid w:val="00D84643"/>
    <w:rsid w:val="00E05D08"/>
    <w:rsid w:val="00E10A66"/>
    <w:rsid w:val="00E22290"/>
    <w:rsid w:val="00E3052D"/>
    <w:rsid w:val="00E50FE0"/>
    <w:rsid w:val="00E53E52"/>
    <w:rsid w:val="00E67780"/>
    <w:rsid w:val="00E775DA"/>
    <w:rsid w:val="00ED339F"/>
    <w:rsid w:val="00F11447"/>
    <w:rsid w:val="00F6406A"/>
    <w:rsid w:val="00F91120"/>
    <w:rsid w:val="00F92A57"/>
    <w:rsid w:val="00FF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0DBFFF-41CA-4EA7-93BE-9D5EDD9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4785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1120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4275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5A3C19-0838-4E22-8EB6-AD0803325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1492</Words>
  <Characters>8509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2</cp:revision>
  <dcterms:created xsi:type="dcterms:W3CDTF">2023-04-29T04:20:00Z</dcterms:created>
  <dcterms:modified xsi:type="dcterms:W3CDTF">2023-04-29T04:20:00Z</dcterms:modified>
</cp:coreProperties>
</file>